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B4AE52B" w14:textId="6BD8EE2A" w:rsidR="00B6747B" w:rsidRPr="00377FF7" w:rsidRDefault="00B6747B" w:rsidP="00B6747B">
      <w:pPr>
        <w:spacing w:after="0" w:line="240" w:lineRule="auto"/>
        <w:ind w:left="180" w:right="259"/>
        <w:rPr>
          <w:rFonts w:ascii="Times New Roman" w:hAnsi="Times New Roman" w:cs="Times New Roman"/>
        </w:rPr>
      </w:pPr>
    </w:p>
    <w:p w14:paraId="2CB72C81" w14:textId="7D1DCBE8" w:rsidR="00B6747B" w:rsidRPr="00377FF7" w:rsidRDefault="00B6747B" w:rsidP="00B6747B">
      <w:pPr>
        <w:spacing w:after="0" w:line="240" w:lineRule="auto"/>
        <w:ind w:left="180" w:right="259"/>
      </w:pPr>
    </w:p>
    <w:p w14:paraId="03AD15C3" w14:textId="13BEF1F8" w:rsidR="00B6747B" w:rsidRPr="00377FF7" w:rsidRDefault="00B6747B" w:rsidP="00B6747B">
      <w:pPr>
        <w:spacing w:after="0" w:line="240" w:lineRule="auto"/>
        <w:ind w:left="180" w:right="259"/>
      </w:pPr>
    </w:p>
    <w:p w14:paraId="6C3C5BC7" w14:textId="495B30AD" w:rsidR="00B6747B" w:rsidRPr="00377FF7" w:rsidRDefault="00B6747B" w:rsidP="00B6747B">
      <w:pPr>
        <w:spacing w:after="0" w:line="240" w:lineRule="auto"/>
        <w:ind w:left="180" w:right="259"/>
      </w:pPr>
    </w:p>
    <w:p w14:paraId="3FA424E8" w14:textId="7260A64B" w:rsidR="00B6747B" w:rsidRPr="00377FF7" w:rsidRDefault="00B6747B" w:rsidP="00B6747B">
      <w:pPr>
        <w:spacing w:after="0" w:line="240" w:lineRule="auto"/>
        <w:ind w:left="180" w:right="259"/>
      </w:pPr>
    </w:p>
    <w:p w14:paraId="0C7A6124" w14:textId="00D889F4" w:rsidR="00B6747B" w:rsidRPr="00377FF7" w:rsidRDefault="009C570F" w:rsidP="00B6747B">
      <w:pPr>
        <w:spacing w:after="0" w:line="240" w:lineRule="auto"/>
        <w:ind w:left="180" w:right="259"/>
      </w:pPr>
      <w:r w:rsidRPr="00377FF7">
        <w:rPr>
          <w:noProof/>
        </w:rPr>
        <mc:AlternateContent>
          <mc:Choice Requires="wps">
            <w:drawing>
              <wp:anchor distT="45720" distB="45720" distL="114300" distR="114300" simplePos="0" relativeHeight="251659264" behindDoc="0" locked="0" layoutInCell="1" allowOverlap="1" wp14:anchorId="26BDE021" wp14:editId="5BD53069">
                <wp:simplePos x="0" y="0"/>
                <wp:positionH relativeFrom="margin">
                  <wp:posOffset>123901</wp:posOffset>
                </wp:positionH>
                <wp:positionV relativeFrom="margin">
                  <wp:posOffset>1177290</wp:posOffset>
                </wp:positionV>
                <wp:extent cx="2962275" cy="55441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544185"/>
                        </a:xfrm>
                        <a:prstGeom prst="rect">
                          <a:avLst/>
                        </a:prstGeom>
                        <a:noFill/>
                        <a:ln w="9525">
                          <a:noFill/>
                          <a:miter lim="800000"/>
                          <a:headEnd/>
                          <a:tailEnd/>
                        </a:ln>
                      </wps:spPr>
                      <wps:txbx>
                        <w:txbxContent>
                          <w:p w14:paraId="45D23690" w14:textId="77777777" w:rsidR="00B6747B" w:rsidRDefault="00B6747B" w:rsidP="00B6747B">
                            <w:pPr>
                              <w:spacing w:after="0"/>
                              <w:ind w:right="210"/>
                              <w:rPr>
                                <w:rFonts w:ascii="Times New Roman" w:hAnsi="Times New Roman" w:cs="Times New Roman"/>
                                <w:sz w:val="28"/>
                                <w:szCs w:val="28"/>
                              </w:rPr>
                            </w:pPr>
                          </w:p>
                          <w:p w14:paraId="2C840E40" w14:textId="70E45F82" w:rsidR="00B6747B" w:rsidRPr="00962FB0" w:rsidRDefault="00B6747B" w:rsidP="00320776">
                            <w:pPr>
                              <w:spacing w:after="0"/>
                              <w:ind w:right="210"/>
                              <w:jc w:val="center"/>
                              <w:rPr>
                                <w:rFonts w:ascii="Times New Roman" w:hAnsi="Times New Roman" w:cs="Times New Roman"/>
                                <w:sz w:val="28"/>
                                <w:szCs w:val="28"/>
                              </w:rPr>
                            </w:pPr>
                            <w:r w:rsidRPr="00962FB0">
                              <w:rPr>
                                <w:rFonts w:ascii="Times New Roman" w:hAnsi="Times New Roman" w:cs="Times New Roman"/>
                                <w:sz w:val="28"/>
                                <w:szCs w:val="28"/>
                              </w:rPr>
                              <w:t xml:space="preserve">If you would like to learn more about RLI, visit their webpage at </w:t>
                            </w:r>
                            <w:hyperlink r:id="rId4" w:history="1">
                              <w:r w:rsidR="00F523C6" w:rsidRPr="003349D6">
                                <w:rPr>
                                  <w:rStyle w:val="Hyperlink"/>
                                  <w:rFonts w:ascii="Times New Roman" w:hAnsi="Times New Roman" w:cs="Times New Roman"/>
                                  <w:sz w:val="28"/>
                                  <w:szCs w:val="28"/>
                                </w:rPr>
                                <w:t>www.RLIHOA.org</w:t>
                              </w:r>
                            </w:hyperlink>
                            <w:r w:rsidRPr="00962FB0">
                              <w:rPr>
                                <w:rFonts w:ascii="Times New Roman" w:hAnsi="Times New Roman" w:cs="Times New Roman"/>
                                <w:sz w:val="28"/>
                                <w:szCs w:val="28"/>
                              </w:rPr>
                              <w:t xml:space="preserve"> or contact one of the following individuals:</w:t>
                            </w:r>
                          </w:p>
                          <w:p w14:paraId="61238238" w14:textId="77777777" w:rsidR="00B6747B" w:rsidRPr="00962FB0" w:rsidRDefault="00B6747B" w:rsidP="00B6747B">
                            <w:pPr>
                              <w:spacing w:after="0"/>
                              <w:ind w:right="210"/>
                              <w:rPr>
                                <w:rFonts w:ascii="Times New Roman" w:hAnsi="Times New Roman" w:cs="Times New Roman"/>
                                <w:sz w:val="28"/>
                                <w:szCs w:val="28"/>
                              </w:rPr>
                            </w:pPr>
                          </w:p>
                          <w:p w14:paraId="08039C63" w14:textId="77777777" w:rsidR="00F523C6" w:rsidRDefault="00F523C6" w:rsidP="00B6747B">
                            <w:pPr>
                              <w:spacing w:after="0"/>
                              <w:ind w:right="210"/>
                              <w:jc w:val="center"/>
                              <w:rPr>
                                <w:rFonts w:ascii="Times New Roman" w:hAnsi="Times New Roman" w:cs="Times New Roman"/>
                                <w:b/>
                                <w:bCs/>
                                <w:sz w:val="28"/>
                                <w:szCs w:val="28"/>
                              </w:rPr>
                            </w:pPr>
                          </w:p>
                          <w:p w14:paraId="629B8B8D" w14:textId="77777777" w:rsidR="00F523C6" w:rsidRDefault="00F523C6" w:rsidP="00B6747B">
                            <w:pPr>
                              <w:spacing w:after="0"/>
                              <w:ind w:right="210"/>
                              <w:jc w:val="center"/>
                              <w:rPr>
                                <w:rFonts w:ascii="Times New Roman" w:hAnsi="Times New Roman" w:cs="Times New Roman"/>
                                <w:b/>
                                <w:bCs/>
                                <w:sz w:val="28"/>
                                <w:szCs w:val="28"/>
                              </w:rPr>
                            </w:pPr>
                          </w:p>
                          <w:p w14:paraId="2A47776F" w14:textId="41283156"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Data about your </w:t>
                            </w:r>
                            <w:r w:rsidR="00B6747B" w:rsidRPr="00962FB0">
                              <w:rPr>
                                <w:rFonts w:ascii="Times New Roman" w:hAnsi="Times New Roman" w:cs="Times New Roman"/>
                                <w:b/>
                                <w:bCs/>
                                <w:sz w:val="28"/>
                                <w:szCs w:val="28"/>
                              </w:rPr>
                              <w:t>District</w:t>
                            </w:r>
                            <w:r w:rsidR="0001579E">
                              <w:rPr>
                                <w:rFonts w:ascii="Times New Roman" w:hAnsi="Times New Roman" w:cs="Times New Roman"/>
                                <w:b/>
                                <w:bCs/>
                                <w:sz w:val="28"/>
                                <w:szCs w:val="28"/>
                              </w:rPr>
                              <w:t>, along with contact information</w:t>
                            </w:r>
                          </w:p>
                          <w:p w14:paraId="291FEC61" w14:textId="06DCA92D" w:rsidR="00B6747B" w:rsidRDefault="0001579E" w:rsidP="00B6747B">
                            <w:pPr>
                              <w:spacing w:after="0"/>
                              <w:ind w:right="210"/>
                              <w:jc w:val="center"/>
                              <w:rPr>
                                <w:rFonts w:ascii="Times New Roman" w:hAnsi="Times New Roman" w:cs="Times New Roman"/>
                                <w:sz w:val="24"/>
                                <w:szCs w:val="24"/>
                              </w:rPr>
                            </w:pPr>
                            <w:r>
                              <w:rPr>
                                <w:rFonts w:ascii="Times New Roman" w:hAnsi="Times New Roman" w:cs="Times New Roman"/>
                                <w:sz w:val="24"/>
                                <w:szCs w:val="24"/>
                              </w:rPr>
                              <w:t>c</w:t>
                            </w:r>
                            <w:r w:rsidR="00F523C6">
                              <w:rPr>
                                <w:rFonts w:ascii="Times New Roman" w:hAnsi="Times New Roman" w:cs="Times New Roman"/>
                                <w:sz w:val="24"/>
                                <w:szCs w:val="24"/>
                              </w:rPr>
                              <w:t>an be entered here.</w:t>
                            </w:r>
                          </w:p>
                          <w:p w14:paraId="6631ECFE" w14:textId="3219B4CE" w:rsidR="00F523C6" w:rsidRPr="00025B33" w:rsidRDefault="00F523C6" w:rsidP="00B6747B">
                            <w:pPr>
                              <w:spacing w:after="0"/>
                              <w:ind w:right="210"/>
                              <w:jc w:val="center"/>
                              <w:rPr>
                                <w:rFonts w:ascii="Times New Roman" w:hAnsi="Times New Roman" w:cs="Times New Roman"/>
                                <w:sz w:val="24"/>
                                <w:szCs w:val="24"/>
                              </w:rPr>
                            </w:pPr>
                          </w:p>
                          <w:p w14:paraId="48BC1F74" w14:textId="77777777" w:rsidR="00B6747B" w:rsidRPr="00962FB0" w:rsidRDefault="00B6747B" w:rsidP="00B6747B">
                            <w:pPr>
                              <w:spacing w:after="0"/>
                              <w:ind w:right="210"/>
                              <w:jc w:val="center"/>
                              <w:rPr>
                                <w:rFonts w:ascii="Times New Roman" w:hAnsi="Times New Roman" w:cs="Times New Roman"/>
                                <w:sz w:val="28"/>
                                <w:szCs w:val="28"/>
                              </w:rPr>
                            </w:pPr>
                          </w:p>
                          <w:p w14:paraId="740F734A" w14:textId="77777777" w:rsidR="00B6747B" w:rsidRPr="00962FB0" w:rsidRDefault="00B6747B" w:rsidP="00B6747B">
                            <w:pPr>
                              <w:spacing w:after="0"/>
                              <w:ind w:right="210"/>
                              <w:jc w:val="center"/>
                              <w:rPr>
                                <w:rFonts w:ascii="Times New Roman" w:hAnsi="Times New Roman" w:cs="Times New Roman"/>
                                <w:sz w:val="28"/>
                                <w:szCs w:val="28"/>
                              </w:rPr>
                            </w:pPr>
                          </w:p>
                          <w:p w14:paraId="7948BF65" w14:textId="77777777" w:rsidR="00F523C6" w:rsidRDefault="00F523C6" w:rsidP="00B6747B">
                            <w:pPr>
                              <w:spacing w:after="0"/>
                              <w:ind w:right="210"/>
                              <w:jc w:val="center"/>
                              <w:rPr>
                                <w:rFonts w:ascii="Times New Roman" w:hAnsi="Times New Roman" w:cs="Times New Roman"/>
                                <w:b/>
                                <w:bCs/>
                                <w:sz w:val="28"/>
                                <w:szCs w:val="28"/>
                              </w:rPr>
                            </w:pPr>
                          </w:p>
                          <w:p w14:paraId="0F558DCF" w14:textId="77777777" w:rsidR="00F523C6" w:rsidRDefault="00F523C6" w:rsidP="00B6747B">
                            <w:pPr>
                              <w:spacing w:after="0"/>
                              <w:ind w:right="210"/>
                              <w:jc w:val="center"/>
                              <w:rPr>
                                <w:rFonts w:ascii="Times New Roman" w:hAnsi="Times New Roman" w:cs="Times New Roman"/>
                                <w:b/>
                                <w:bCs/>
                                <w:sz w:val="28"/>
                                <w:szCs w:val="28"/>
                              </w:rPr>
                            </w:pPr>
                          </w:p>
                          <w:p w14:paraId="0FC6C909" w14:textId="76E376E8"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Multiple Districts can share </w:t>
                            </w:r>
                          </w:p>
                          <w:p w14:paraId="22D6B261" w14:textId="03142F25" w:rsidR="00B6747B" w:rsidRPr="00025B33" w:rsidRDefault="00F523C6" w:rsidP="00F523C6">
                            <w:pPr>
                              <w:spacing w:after="0"/>
                              <w:ind w:right="210"/>
                              <w:jc w:val="center"/>
                              <w:rPr>
                                <w:rFonts w:ascii="Times New Roman" w:hAnsi="Times New Roman" w:cs="Times New Roman"/>
                                <w:sz w:val="24"/>
                                <w:szCs w:val="24"/>
                              </w:rPr>
                            </w:pPr>
                            <w:r>
                              <w:rPr>
                                <w:rFonts w:ascii="Times New Roman" w:hAnsi="Times New Roman" w:cs="Times New Roman"/>
                                <w:sz w:val="24"/>
                                <w:szCs w:val="24"/>
                              </w:rPr>
                              <w:t xml:space="preserve">this brochure at jointly held events.  </w:t>
                            </w:r>
                            <w:r w:rsidR="00B6747B" w:rsidRPr="00025B33">
                              <w:rPr>
                                <w:rFonts w:ascii="Times New Roman" w:hAnsi="Times New Roman" w:cs="Times New Roman"/>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DE021" id="_x0000_t202" coordsize="21600,21600" o:spt="202" path="m,l,21600r21600,l21600,xe">
                <v:stroke joinstyle="miter"/>
                <v:path gradientshapeok="t" o:connecttype="rect"/>
              </v:shapetype>
              <v:shape id="Text Box 2" o:spid="_x0000_s1026" type="#_x0000_t202" style="position:absolute;left:0;text-align:left;margin-left:9.75pt;margin-top:92.7pt;width:233.25pt;height:43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" filled="f" stroked="f">
                <v:textbox>
                  <w:txbxContent>
                    <w:p w14:paraId="45D23690" w14:textId="77777777" w:rsidR="00B6747B" w:rsidRDefault="00B6747B" w:rsidP="00B6747B">
                      <w:pPr>
                        <w:spacing w:after="0"/>
                        <w:ind w:right="210"/>
                        <w:rPr>
                          <w:rFonts w:ascii="Times New Roman" w:hAnsi="Times New Roman" w:cs="Times New Roman"/>
                          <w:sz w:val="28"/>
                          <w:szCs w:val="28"/>
                        </w:rPr>
                      </w:pPr>
                    </w:p>
                    <w:p w14:paraId="2C840E40" w14:textId="70E45F82" w:rsidR="00B6747B" w:rsidRPr="00962FB0" w:rsidRDefault="00B6747B" w:rsidP="00320776">
                      <w:pPr>
                        <w:spacing w:after="0"/>
                        <w:ind w:right="210"/>
                        <w:jc w:val="center"/>
                        <w:rPr>
                          <w:rFonts w:ascii="Times New Roman" w:hAnsi="Times New Roman" w:cs="Times New Roman"/>
                          <w:sz w:val="28"/>
                          <w:szCs w:val="28"/>
                        </w:rPr>
                      </w:pPr>
                      <w:r w:rsidRPr="00962FB0">
                        <w:rPr>
                          <w:rFonts w:ascii="Times New Roman" w:hAnsi="Times New Roman" w:cs="Times New Roman"/>
                          <w:sz w:val="28"/>
                          <w:szCs w:val="28"/>
                        </w:rPr>
                        <w:t xml:space="preserve">If you would like to learn more about RLI, visit their webpage at </w:t>
                      </w:r>
                      <w:hyperlink r:id="rId5" w:history="1">
                        <w:r w:rsidR="00F523C6" w:rsidRPr="003349D6">
                          <w:rPr>
                            <w:rStyle w:val="Hyperlink"/>
                            <w:rFonts w:ascii="Times New Roman" w:hAnsi="Times New Roman" w:cs="Times New Roman"/>
                            <w:sz w:val="28"/>
                            <w:szCs w:val="28"/>
                          </w:rPr>
                          <w:t>www.RLIHOA.org</w:t>
                        </w:r>
                      </w:hyperlink>
                      <w:r w:rsidRPr="00962FB0">
                        <w:rPr>
                          <w:rFonts w:ascii="Times New Roman" w:hAnsi="Times New Roman" w:cs="Times New Roman"/>
                          <w:sz w:val="28"/>
                          <w:szCs w:val="28"/>
                        </w:rPr>
                        <w:t xml:space="preserve"> or contact one of the following individuals:</w:t>
                      </w:r>
                    </w:p>
                    <w:p w14:paraId="61238238" w14:textId="77777777" w:rsidR="00B6747B" w:rsidRPr="00962FB0" w:rsidRDefault="00B6747B" w:rsidP="00B6747B">
                      <w:pPr>
                        <w:spacing w:after="0"/>
                        <w:ind w:right="210"/>
                        <w:rPr>
                          <w:rFonts w:ascii="Times New Roman" w:hAnsi="Times New Roman" w:cs="Times New Roman"/>
                          <w:sz w:val="28"/>
                          <w:szCs w:val="28"/>
                        </w:rPr>
                      </w:pPr>
                    </w:p>
                    <w:p w14:paraId="08039C63" w14:textId="77777777" w:rsidR="00F523C6" w:rsidRDefault="00F523C6" w:rsidP="00B6747B">
                      <w:pPr>
                        <w:spacing w:after="0"/>
                        <w:ind w:right="210"/>
                        <w:jc w:val="center"/>
                        <w:rPr>
                          <w:rFonts w:ascii="Times New Roman" w:hAnsi="Times New Roman" w:cs="Times New Roman"/>
                          <w:b/>
                          <w:bCs/>
                          <w:sz w:val="28"/>
                          <w:szCs w:val="28"/>
                        </w:rPr>
                      </w:pPr>
                    </w:p>
                    <w:p w14:paraId="629B8B8D" w14:textId="77777777" w:rsidR="00F523C6" w:rsidRDefault="00F523C6" w:rsidP="00B6747B">
                      <w:pPr>
                        <w:spacing w:after="0"/>
                        <w:ind w:right="210"/>
                        <w:jc w:val="center"/>
                        <w:rPr>
                          <w:rFonts w:ascii="Times New Roman" w:hAnsi="Times New Roman" w:cs="Times New Roman"/>
                          <w:b/>
                          <w:bCs/>
                          <w:sz w:val="28"/>
                          <w:szCs w:val="28"/>
                        </w:rPr>
                      </w:pPr>
                    </w:p>
                    <w:p w14:paraId="2A47776F" w14:textId="41283156"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Data about your </w:t>
                      </w:r>
                      <w:r w:rsidR="00B6747B" w:rsidRPr="00962FB0">
                        <w:rPr>
                          <w:rFonts w:ascii="Times New Roman" w:hAnsi="Times New Roman" w:cs="Times New Roman"/>
                          <w:b/>
                          <w:bCs/>
                          <w:sz w:val="28"/>
                          <w:szCs w:val="28"/>
                        </w:rPr>
                        <w:t>District</w:t>
                      </w:r>
                      <w:r w:rsidR="0001579E">
                        <w:rPr>
                          <w:rFonts w:ascii="Times New Roman" w:hAnsi="Times New Roman" w:cs="Times New Roman"/>
                          <w:b/>
                          <w:bCs/>
                          <w:sz w:val="28"/>
                          <w:szCs w:val="28"/>
                        </w:rPr>
                        <w:t>, along with contact information</w:t>
                      </w:r>
                    </w:p>
                    <w:p w14:paraId="291FEC61" w14:textId="06DCA92D" w:rsidR="00B6747B" w:rsidRDefault="0001579E" w:rsidP="00B6747B">
                      <w:pPr>
                        <w:spacing w:after="0"/>
                        <w:ind w:right="210"/>
                        <w:jc w:val="center"/>
                        <w:rPr>
                          <w:rFonts w:ascii="Times New Roman" w:hAnsi="Times New Roman" w:cs="Times New Roman"/>
                          <w:sz w:val="24"/>
                          <w:szCs w:val="24"/>
                        </w:rPr>
                      </w:pPr>
                      <w:r>
                        <w:rPr>
                          <w:rFonts w:ascii="Times New Roman" w:hAnsi="Times New Roman" w:cs="Times New Roman"/>
                          <w:sz w:val="24"/>
                          <w:szCs w:val="24"/>
                        </w:rPr>
                        <w:t>c</w:t>
                      </w:r>
                      <w:r w:rsidR="00F523C6">
                        <w:rPr>
                          <w:rFonts w:ascii="Times New Roman" w:hAnsi="Times New Roman" w:cs="Times New Roman"/>
                          <w:sz w:val="24"/>
                          <w:szCs w:val="24"/>
                        </w:rPr>
                        <w:t>an be entered here.</w:t>
                      </w:r>
                    </w:p>
                    <w:p w14:paraId="6631ECFE" w14:textId="3219B4CE" w:rsidR="00F523C6" w:rsidRPr="00025B33" w:rsidRDefault="00F523C6" w:rsidP="00B6747B">
                      <w:pPr>
                        <w:spacing w:after="0"/>
                        <w:ind w:right="210"/>
                        <w:jc w:val="center"/>
                        <w:rPr>
                          <w:rFonts w:ascii="Times New Roman" w:hAnsi="Times New Roman" w:cs="Times New Roman"/>
                          <w:sz w:val="24"/>
                          <w:szCs w:val="24"/>
                        </w:rPr>
                      </w:pPr>
                    </w:p>
                    <w:p w14:paraId="48BC1F74" w14:textId="77777777" w:rsidR="00B6747B" w:rsidRPr="00962FB0" w:rsidRDefault="00B6747B" w:rsidP="00B6747B">
                      <w:pPr>
                        <w:spacing w:after="0"/>
                        <w:ind w:right="210"/>
                        <w:jc w:val="center"/>
                        <w:rPr>
                          <w:rFonts w:ascii="Times New Roman" w:hAnsi="Times New Roman" w:cs="Times New Roman"/>
                          <w:sz w:val="28"/>
                          <w:szCs w:val="28"/>
                        </w:rPr>
                      </w:pPr>
                    </w:p>
                    <w:p w14:paraId="740F734A" w14:textId="77777777" w:rsidR="00B6747B" w:rsidRPr="00962FB0" w:rsidRDefault="00B6747B" w:rsidP="00B6747B">
                      <w:pPr>
                        <w:spacing w:after="0"/>
                        <w:ind w:right="210"/>
                        <w:jc w:val="center"/>
                        <w:rPr>
                          <w:rFonts w:ascii="Times New Roman" w:hAnsi="Times New Roman" w:cs="Times New Roman"/>
                          <w:sz w:val="28"/>
                          <w:szCs w:val="28"/>
                        </w:rPr>
                      </w:pPr>
                    </w:p>
                    <w:p w14:paraId="7948BF65" w14:textId="77777777" w:rsidR="00F523C6" w:rsidRDefault="00F523C6" w:rsidP="00B6747B">
                      <w:pPr>
                        <w:spacing w:after="0"/>
                        <w:ind w:right="210"/>
                        <w:jc w:val="center"/>
                        <w:rPr>
                          <w:rFonts w:ascii="Times New Roman" w:hAnsi="Times New Roman" w:cs="Times New Roman"/>
                          <w:b/>
                          <w:bCs/>
                          <w:sz w:val="28"/>
                          <w:szCs w:val="28"/>
                        </w:rPr>
                      </w:pPr>
                    </w:p>
                    <w:p w14:paraId="0F558DCF" w14:textId="77777777" w:rsidR="00F523C6" w:rsidRDefault="00F523C6" w:rsidP="00B6747B">
                      <w:pPr>
                        <w:spacing w:after="0"/>
                        <w:ind w:right="210"/>
                        <w:jc w:val="center"/>
                        <w:rPr>
                          <w:rFonts w:ascii="Times New Roman" w:hAnsi="Times New Roman" w:cs="Times New Roman"/>
                          <w:b/>
                          <w:bCs/>
                          <w:sz w:val="28"/>
                          <w:szCs w:val="28"/>
                        </w:rPr>
                      </w:pPr>
                    </w:p>
                    <w:p w14:paraId="0FC6C909" w14:textId="76E376E8"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Multiple Districts can share </w:t>
                      </w:r>
                    </w:p>
                    <w:p w14:paraId="22D6B261" w14:textId="03142F25" w:rsidR="00B6747B" w:rsidRPr="00025B33" w:rsidRDefault="00F523C6" w:rsidP="00F523C6">
                      <w:pPr>
                        <w:spacing w:after="0"/>
                        <w:ind w:right="210"/>
                        <w:jc w:val="center"/>
                        <w:rPr>
                          <w:rFonts w:ascii="Times New Roman" w:hAnsi="Times New Roman" w:cs="Times New Roman"/>
                          <w:sz w:val="24"/>
                          <w:szCs w:val="24"/>
                        </w:rPr>
                      </w:pPr>
                      <w:r>
                        <w:rPr>
                          <w:rFonts w:ascii="Times New Roman" w:hAnsi="Times New Roman" w:cs="Times New Roman"/>
                          <w:sz w:val="24"/>
                          <w:szCs w:val="24"/>
                        </w:rPr>
                        <w:t xml:space="preserve">this brochure at jointly held events.  </w:t>
                      </w:r>
                      <w:r w:rsidR="00B6747B" w:rsidRPr="00025B33">
                        <w:rPr>
                          <w:rFonts w:ascii="Times New Roman" w:hAnsi="Times New Roman" w:cs="Times New Roman"/>
                          <w:sz w:val="24"/>
                          <w:szCs w:val="24"/>
                        </w:rPr>
                        <w:br/>
                      </w:r>
                    </w:p>
                  </w:txbxContent>
                </v:textbox>
                <w10:wrap type="square" anchorx="margin" anchory="margin"/>
              </v:shape>
            </w:pict>
          </mc:Fallback>
        </mc:AlternateContent>
      </w:r>
    </w:p>
    <w:p w14:paraId="2373EBB8" w14:textId="252F74AF" w:rsidR="00B6747B" w:rsidRPr="00377FF7" w:rsidRDefault="00B6747B" w:rsidP="00B6747B">
      <w:pPr>
        <w:spacing w:after="0" w:line="240" w:lineRule="auto"/>
        <w:ind w:left="180" w:right="259"/>
      </w:pPr>
    </w:p>
    <w:p w14:paraId="35728C00" w14:textId="0671B6D1" w:rsidR="00B6747B" w:rsidRPr="00377FF7" w:rsidRDefault="00B6747B" w:rsidP="00B6747B">
      <w:pPr>
        <w:spacing w:after="0" w:line="240" w:lineRule="auto"/>
        <w:ind w:left="180" w:right="259"/>
      </w:pPr>
    </w:p>
    <w:p w14:paraId="537F2918" w14:textId="50586E43" w:rsidR="00B6747B" w:rsidRPr="00377FF7" w:rsidRDefault="00B6747B" w:rsidP="00B6747B">
      <w:pPr>
        <w:spacing w:after="0" w:line="240" w:lineRule="auto"/>
        <w:ind w:left="180" w:right="259"/>
      </w:pPr>
    </w:p>
    <w:p w14:paraId="6B8AD36F" w14:textId="47DE3406" w:rsidR="00B6747B" w:rsidRPr="00377FF7" w:rsidRDefault="00B6747B" w:rsidP="00B6747B">
      <w:pPr>
        <w:spacing w:after="0" w:line="240" w:lineRule="auto"/>
        <w:ind w:left="180" w:right="259"/>
      </w:pPr>
    </w:p>
    <w:p w14:paraId="327E96D5" w14:textId="3D6D3C40" w:rsidR="00B6747B" w:rsidRPr="00377FF7" w:rsidRDefault="00B6747B" w:rsidP="00B6747B">
      <w:pPr>
        <w:spacing w:after="0" w:line="240" w:lineRule="auto"/>
        <w:ind w:left="180" w:right="259"/>
      </w:pPr>
    </w:p>
    <w:p w14:paraId="0247E924" w14:textId="607A776F" w:rsidR="00DB7E0E" w:rsidRPr="00377FF7" w:rsidRDefault="00DB7E0E" w:rsidP="00B6747B">
      <w:pPr>
        <w:spacing w:after="0" w:line="240" w:lineRule="auto"/>
        <w:ind w:left="180" w:right="259"/>
      </w:pPr>
    </w:p>
    <w:p w14:paraId="68B61424" w14:textId="1F556F38" w:rsidR="00377FF7" w:rsidRDefault="009C33E5" w:rsidP="00B6747B">
      <w:pPr>
        <w:spacing w:after="0" w:line="240" w:lineRule="auto"/>
        <w:ind w:left="180" w:right="259"/>
      </w:pPr>
      <w:r w:rsidRPr="00377FF7">
        <w:rPr>
          <w:noProof/>
        </w:rPr>
        <mc:AlternateContent>
          <mc:Choice Requires="wps">
            <w:drawing>
              <wp:anchor distT="45720" distB="45720" distL="114300" distR="114300" simplePos="0" relativeHeight="251661312" behindDoc="0" locked="0" layoutInCell="1" allowOverlap="1" wp14:anchorId="52CE55DB" wp14:editId="20241B94">
                <wp:simplePos x="0" y="0"/>
                <wp:positionH relativeFrom="column">
                  <wp:posOffset>-62865</wp:posOffset>
                </wp:positionH>
                <wp:positionV relativeFrom="paragraph">
                  <wp:posOffset>226060</wp:posOffset>
                </wp:positionV>
                <wp:extent cx="3057525" cy="694118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941185"/>
                        </a:xfrm>
                        <a:prstGeom prst="rect">
                          <a:avLst/>
                        </a:prstGeom>
                        <a:solidFill>
                          <a:schemeClr val="bg1"/>
                        </a:solidFill>
                        <a:ln w="9525">
                          <a:noFill/>
                          <a:miter lim="800000"/>
                          <a:headEnd/>
                          <a:tailEnd/>
                        </a:ln>
                      </wps:spPr>
                      <wps:txbx>
                        <w:txbxContent>
                          <w:p w14:paraId="4C580419" w14:textId="5DE8CD05" w:rsidR="00B6747B" w:rsidRDefault="00377FF7" w:rsidP="00112CDF">
                            <w:pPr>
                              <w:ind w:right="18"/>
                              <w:jc w:val="center"/>
                            </w:pPr>
                            <w:r w:rsidRPr="00377FF7">
                              <w:rPr>
                                <w:noProof/>
                              </w:rPr>
                              <w:drawing>
                                <wp:inline distT="0" distB="0" distL="0" distR="0" wp14:anchorId="470E2024" wp14:editId="4DA22DAA">
                                  <wp:extent cx="1088265" cy="1088265"/>
                                  <wp:effectExtent l="0" t="0" r="0" b="0"/>
                                  <wp:docPr id="92173741" name="Picture 9217374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0862" name="Picture 1" descr="A blue and yellow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9728" cy="1099728"/>
                                          </a:xfrm>
                                          <a:prstGeom prst="rect">
                                            <a:avLst/>
                                          </a:prstGeom>
                                        </pic:spPr>
                                      </pic:pic>
                                    </a:graphicData>
                                  </a:graphic>
                                </wp:inline>
                              </w:drawing>
                            </w:r>
                          </w:p>
                          <w:p w14:paraId="67A218E8" w14:textId="77777777" w:rsidR="00B6747B" w:rsidRPr="00936FFB" w:rsidRDefault="00B6747B" w:rsidP="00936FFB">
                            <w:pPr>
                              <w:spacing w:line="240" w:lineRule="auto"/>
                              <w:jc w:val="center"/>
                              <w:rPr>
                                <w:rFonts w:ascii="Times New Roman" w:hAnsi="Times New Roman" w:cs="Times New Roman"/>
                                <w:sz w:val="40"/>
                                <w:szCs w:val="40"/>
                              </w:rPr>
                            </w:pPr>
                            <w:r w:rsidRPr="00936FFB">
                              <w:rPr>
                                <w:rFonts w:ascii="Times New Roman" w:hAnsi="Times New Roman" w:cs="Times New Roman"/>
                                <w:b/>
                                <w:bCs/>
                                <w:sz w:val="40"/>
                                <w:szCs w:val="40"/>
                              </w:rPr>
                              <w:t>What are people saying about RLI Courses?</w:t>
                            </w:r>
                          </w:p>
                          <w:p w14:paraId="50A276B7" w14:textId="779F3A1E"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day very informative </w:t>
                            </w:r>
                            <w:r w:rsidR="00E82442">
                              <w:rPr>
                                <w:rFonts w:ascii="Times New Roman" w:hAnsi="Times New Roman" w:cs="Times New Roman"/>
                                <w:b/>
                                <w:bCs/>
                                <w:i/>
                                <w:iCs/>
                                <w:sz w:val="28"/>
                                <w:szCs w:val="28"/>
                              </w:rPr>
                              <w:br/>
                            </w:r>
                            <w:r w:rsidRPr="00936FFB">
                              <w:rPr>
                                <w:rFonts w:ascii="Times New Roman" w:hAnsi="Times New Roman" w:cs="Times New Roman"/>
                                <w:b/>
                                <w:bCs/>
                                <w:i/>
                                <w:iCs/>
                                <w:sz w:val="28"/>
                                <w:szCs w:val="28"/>
                              </w:rPr>
                              <w:t>and fun.”</w:t>
                            </w:r>
                          </w:p>
                          <w:p w14:paraId="03B11CAE"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“The program was very well </w:t>
                            </w:r>
                            <w:proofErr w:type="gramStart"/>
                            <w:r w:rsidRPr="00936FFB">
                              <w:rPr>
                                <w:rFonts w:ascii="Times New Roman" w:hAnsi="Times New Roman" w:cs="Times New Roman"/>
                                <w:b/>
                                <w:bCs/>
                                <w:i/>
                                <w:iCs/>
                                <w:sz w:val="28"/>
                                <w:szCs w:val="28"/>
                              </w:rPr>
                              <w:t>planned</w:t>
                            </w:r>
                            <w:proofErr w:type="gramEnd"/>
                            <w:r w:rsidRPr="00936FFB">
                              <w:rPr>
                                <w:rFonts w:ascii="Times New Roman" w:hAnsi="Times New Roman" w:cs="Times New Roman"/>
                                <w:b/>
                                <w:bCs/>
                                <w:i/>
                                <w:iCs/>
                                <w:sz w:val="28"/>
                                <w:szCs w:val="28"/>
                              </w:rPr>
                              <w:t xml:space="preserve"> and presentations (leaders) were excellent.” </w:t>
                            </w:r>
                          </w:p>
                          <w:p w14:paraId="3CA5FCA7" w14:textId="77777777" w:rsidR="00B6747B" w:rsidRPr="00936FFB" w:rsidRDefault="00B6747B" w:rsidP="00112CDF">
                            <w:pPr>
                              <w:spacing w:after="100" w:line="240" w:lineRule="auto"/>
                              <w:ind w:right="-226"/>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“A very effective seminar.”</w:t>
                            </w:r>
                          </w:p>
                          <w:p w14:paraId="46DA6A69"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“Enjoyed the focus on the chosen issues-great interaction.”</w:t>
                            </w:r>
                          </w:p>
                          <w:p w14:paraId="44310C85"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have learned quite a bit about leadership qualities and “nuts and bolts” of Rotary.”</w:t>
                            </w:r>
                          </w:p>
                          <w:p w14:paraId="28BA2402"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definitely learned a lot from today’s leadership training that will be beneficial to my club-instructors were all great.”</w:t>
                            </w:r>
                          </w:p>
                          <w:p w14:paraId="08042477"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preparation applicable to my work in a not-for-profit. Well done!” </w:t>
                            </w:r>
                          </w:p>
                          <w:p w14:paraId="21F7A480" w14:textId="77777777" w:rsidR="00B6747B" w:rsidRPr="00830234" w:rsidRDefault="00B6747B" w:rsidP="00936FFB">
                            <w:pPr>
                              <w:spacing w:after="80" w:line="240" w:lineRule="auto"/>
                              <w:jc w:val="center"/>
                              <w:rPr>
                                <w:rFonts w:ascii="Times New Roman" w:hAnsi="Times New Roman" w:cs="Times New Roman"/>
                                <w:b/>
                                <w:bCs/>
                                <w:i/>
                                <w:iCs/>
                                <w:sz w:val="16"/>
                                <w:szCs w:val="16"/>
                              </w:rPr>
                            </w:pPr>
                          </w:p>
                          <w:p w14:paraId="346E8FFA" w14:textId="77777777" w:rsidR="00B6747B" w:rsidRPr="00936FFB" w:rsidRDefault="00B6747B" w:rsidP="00936FFB">
                            <w:pPr>
                              <w:spacing w:after="120" w:line="240" w:lineRule="auto"/>
                              <w:jc w:val="center"/>
                              <w:rPr>
                                <w:rFonts w:ascii="Times New Roman" w:hAnsi="Times New Roman" w:cs="Times New Roman"/>
                                <w:b/>
                                <w:bCs/>
                              </w:rPr>
                            </w:pPr>
                            <w:r w:rsidRPr="00936FFB">
                              <w:rPr>
                                <w:rFonts w:ascii="Times New Roman" w:hAnsi="Times New Roman" w:cs="Times New Roman"/>
                                <w:b/>
                                <w:bCs/>
                              </w:rPr>
                              <w:t xml:space="preserve">RLI is a recommended program, but not an </w:t>
                            </w:r>
                            <w:r w:rsidRPr="00936FFB">
                              <w:rPr>
                                <w:rFonts w:ascii="Times New Roman" w:hAnsi="Times New Roman" w:cs="Times New Roman"/>
                                <w:b/>
                                <w:bCs/>
                              </w:rPr>
                              <w:br/>
                              <w:t xml:space="preserve">official program, of Rotary International.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CE55DB" id="_x0000_s1027" type="#_x0000_t202" style="position:absolute;left:0;text-align:left;margin-left:-4.95pt;margin-top:17.8pt;width:240.75pt;height:54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" fillcolor="white [3212]" stroked="f">
                <v:textbox>
                  <w:txbxContent>
                    <w:p w14:paraId="4C580419" w14:textId="5DE8CD05" w:rsidR="00B6747B" w:rsidRDefault="00377FF7" w:rsidP="00112CDF">
                      <w:pPr>
                        <w:ind w:right="18"/>
                        <w:jc w:val="center"/>
                      </w:pPr>
                      <w:r w:rsidRPr="00377FF7">
                        <w:rPr>
                          <w:noProof/>
                        </w:rPr>
                        <w:drawing>
                          <wp:inline distT="0" distB="0" distL="0" distR="0" wp14:anchorId="470E2024" wp14:editId="4DA22DAA">
                            <wp:extent cx="1088265" cy="1088265"/>
                            <wp:effectExtent l="0" t="0" r="0" b="0"/>
                            <wp:docPr id="92173741" name="Picture 9217374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0862" name="Picture 1" descr="A blue and yellow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9728" cy="1099728"/>
                                    </a:xfrm>
                                    <a:prstGeom prst="rect">
                                      <a:avLst/>
                                    </a:prstGeom>
                                  </pic:spPr>
                                </pic:pic>
                              </a:graphicData>
                            </a:graphic>
                          </wp:inline>
                        </w:drawing>
                      </w:r>
                    </w:p>
                    <w:p w14:paraId="67A218E8" w14:textId="77777777" w:rsidR="00B6747B" w:rsidRPr="00936FFB" w:rsidRDefault="00B6747B" w:rsidP="00936FFB">
                      <w:pPr>
                        <w:spacing w:line="240" w:lineRule="auto"/>
                        <w:jc w:val="center"/>
                        <w:rPr>
                          <w:rFonts w:ascii="Times New Roman" w:hAnsi="Times New Roman" w:cs="Times New Roman"/>
                          <w:sz w:val="40"/>
                          <w:szCs w:val="40"/>
                        </w:rPr>
                      </w:pPr>
                      <w:r w:rsidRPr="00936FFB">
                        <w:rPr>
                          <w:rFonts w:ascii="Times New Roman" w:hAnsi="Times New Roman" w:cs="Times New Roman"/>
                          <w:b/>
                          <w:bCs/>
                          <w:sz w:val="40"/>
                          <w:szCs w:val="40"/>
                        </w:rPr>
                        <w:t>What are people saying about RLI Courses?</w:t>
                      </w:r>
                    </w:p>
                    <w:p w14:paraId="50A276B7" w14:textId="779F3A1E"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day very informative </w:t>
                      </w:r>
                      <w:r w:rsidR="00E82442">
                        <w:rPr>
                          <w:rFonts w:ascii="Times New Roman" w:hAnsi="Times New Roman" w:cs="Times New Roman"/>
                          <w:b/>
                          <w:bCs/>
                          <w:i/>
                          <w:iCs/>
                          <w:sz w:val="28"/>
                          <w:szCs w:val="28"/>
                        </w:rPr>
                        <w:br/>
                      </w:r>
                      <w:r w:rsidRPr="00936FFB">
                        <w:rPr>
                          <w:rFonts w:ascii="Times New Roman" w:hAnsi="Times New Roman" w:cs="Times New Roman"/>
                          <w:b/>
                          <w:bCs/>
                          <w:i/>
                          <w:iCs/>
                          <w:sz w:val="28"/>
                          <w:szCs w:val="28"/>
                        </w:rPr>
                        <w:t>and fun.”</w:t>
                      </w:r>
                    </w:p>
                    <w:p w14:paraId="03B11CAE"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“The program was very well </w:t>
                      </w:r>
                      <w:proofErr w:type="gramStart"/>
                      <w:r w:rsidRPr="00936FFB">
                        <w:rPr>
                          <w:rFonts w:ascii="Times New Roman" w:hAnsi="Times New Roman" w:cs="Times New Roman"/>
                          <w:b/>
                          <w:bCs/>
                          <w:i/>
                          <w:iCs/>
                          <w:sz w:val="28"/>
                          <w:szCs w:val="28"/>
                        </w:rPr>
                        <w:t>planned</w:t>
                      </w:r>
                      <w:proofErr w:type="gramEnd"/>
                      <w:r w:rsidRPr="00936FFB">
                        <w:rPr>
                          <w:rFonts w:ascii="Times New Roman" w:hAnsi="Times New Roman" w:cs="Times New Roman"/>
                          <w:b/>
                          <w:bCs/>
                          <w:i/>
                          <w:iCs/>
                          <w:sz w:val="28"/>
                          <w:szCs w:val="28"/>
                        </w:rPr>
                        <w:t xml:space="preserve"> and presentations (leaders) were excellent.” </w:t>
                      </w:r>
                    </w:p>
                    <w:p w14:paraId="3CA5FCA7" w14:textId="77777777" w:rsidR="00B6747B" w:rsidRPr="00936FFB" w:rsidRDefault="00B6747B" w:rsidP="00112CDF">
                      <w:pPr>
                        <w:spacing w:after="100" w:line="240" w:lineRule="auto"/>
                        <w:ind w:right="-226"/>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“A very effective seminar.”</w:t>
                      </w:r>
                    </w:p>
                    <w:p w14:paraId="46DA6A69"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“Enjoyed the focus on the chosen issues-great interaction.”</w:t>
                      </w:r>
                    </w:p>
                    <w:p w14:paraId="44310C85"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have learned quite a bit about leadership qualities and “nuts and bolts” of Rotary.”</w:t>
                      </w:r>
                    </w:p>
                    <w:p w14:paraId="28BA2402"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definitely learned a lot from today’s leadership training that will be beneficial to my club-instructors were all great.”</w:t>
                      </w:r>
                    </w:p>
                    <w:p w14:paraId="08042477"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preparation applicable to my work in a not-for-profit. Well done!” </w:t>
                      </w:r>
                    </w:p>
                    <w:p w14:paraId="21F7A480" w14:textId="77777777" w:rsidR="00B6747B" w:rsidRPr="00830234" w:rsidRDefault="00B6747B" w:rsidP="00936FFB">
                      <w:pPr>
                        <w:spacing w:after="80" w:line="240" w:lineRule="auto"/>
                        <w:jc w:val="center"/>
                        <w:rPr>
                          <w:rFonts w:ascii="Times New Roman" w:hAnsi="Times New Roman" w:cs="Times New Roman"/>
                          <w:b/>
                          <w:bCs/>
                          <w:i/>
                          <w:iCs/>
                          <w:sz w:val="16"/>
                          <w:szCs w:val="16"/>
                        </w:rPr>
                      </w:pPr>
                    </w:p>
                    <w:p w14:paraId="346E8FFA" w14:textId="77777777" w:rsidR="00B6747B" w:rsidRPr="00936FFB" w:rsidRDefault="00B6747B" w:rsidP="00936FFB">
                      <w:pPr>
                        <w:spacing w:after="120" w:line="240" w:lineRule="auto"/>
                        <w:jc w:val="center"/>
                        <w:rPr>
                          <w:rFonts w:ascii="Times New Roman" w:hAnsi="Times New Roman" w:cs="Times New Roman"/>
                          <w:b/>
                          <w:bCs/>
                        </w:rPr>
                      </w:pPr>
                      <w:r w:rsidRPr="00936FFB">
                        <w:rPr>
                          <w:rFonts w:ascii="Times New Roman" w:hAnsi="Times New Roman" w:cs="Times New Roman"/>
                          <w:b/>
                          <w:bCs/>
                        </w:rPr>
                        <w:t xml:space="preserve">RLI is a recommended program, but not an </w:t>
                      </w:r>
                      <w:r w:rsidRPr="00936FFB">
                        <w:rPr>
                          <w:rFonts w:ascii="Times New Roman" w:hAnsi="Times New Roman" w:cs="Times New Roman"/>
                          <w:b/>
                          <w:bCs/>
                        </w:rPr>
                        <w:br/>
                        <w:t xml:space="preserve">official program, of Rotary International. </w:t>
                      </w:r>
                    </w:p>
                  </w:txbxContent>
                </v:textbox>
                <w10:wrap type="square"/>
              </v:shape>
            </w:pict>
          </mc:Fallback>
        </mc:AlternateContent>
      </w:r>
    </w:p>
    <w:p w14:paraId="300564EC" w14:textId="77777777" w:rsidR="00830234" w:rsidRDefault="00830234" w:rsidP="00407729">
      <w:pPr>
        <w:spacing w:after="0" w:line="240" w:lineRule="auto"/>
        <w:ind w:right="259"/>
      </w:pPr>
    </w:p>
    <w:p w14:paraId="0CAF6B45" w14:textId="77777777" w:rsidR="00407729" w:rsidRDefault="00407729" w:rsidP="00407729">
      <w:pPr>
        <w:spacing w:after="0" w:line="240" w:lineRule="auto"/>
        <w:ind w:right="259"/>
      </w:pPr>
    </w:p>
    <w:p w14:paraId="2D28EEFA" w14:textId="77777777" w:rsidR="00407729" w:rsidRPr="00377FF7" w:rsidRDefault="00407729" w:rsidP="00407729">
      <w:pPr>
        <w:spacing w:after="0" w:line="240" w:lineRule="auto"/>
        <w:ind w:right="259"/>
      </w:pPr>
    </w:p>
    <w:p w14:paraId="1B454E31" w14:textId="28C74C09" w:rsidR="00DB7E0E" w:rsidRDefault="00377FF7" w:rsidP="009C33E5">
      <w:pPr>
        <w:spacing w:after="0" w:line="240" w:lineRule="auto"/>
        <w:ind w:left="450" w:right="510"/>
        <w:jc w:val="center"/>
      </w:pPr>
      <w:r w:rsidRPr="00377FF7">
        <w:rPr>
          <w:noProof/>
        </w:rPr>
        <w:drawing>
          <wp:inline distT="0" distB="0" distL="0" distR="0" wp14:anchorId="00BCD0C3" wp14:editId="61BEBC8E">
            <wp:extent cx="1378603" cy="1378603"/>
            <wp:effectExtent l="0" t="0" r="0" b="0"/>
            <wp:docPr id="641100862"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0862" name="Picture 1" descr="A blue and yellow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195" cy="1388195"/>
                    </a:xfrm>
                    <a:prstGeom prst="rect">
                      <a:avLst/>
                    </a:prstGeom>
                  </pic:spPr>
                </pic:pic>
              </a:graphicData>
            </a:graphic>
          </wp:inline>
        </w:drawing>
      </w:r>
    </w:p>
    <w:p w14:paraId="6267818E" w14:textId="77777777" w:rsidR="00830234" w:rsidRDefault="00830234" w:rsidP="009C33E5">
      <w:pPr>
        <w:spacing w:after="0" w:line="240" w:lineRule="auto"/>
        <w:ind w:left="450" w:right="259"/>
        <w:jc w:val="center"/>
      </w:pPr>
    </w:p>
    <w:p w14:paraId="1BFC9D91" w14:textId="77777777" w:rsidR="00830234" w:rsidRDefault="00830234" w:rsidP="009C33E5">
      <w:pPr>
        <w:spacing w:after="0" w:line="240" w:lineRule="auto"/>
        <w:ind w:left="450" w:right="259"/>
        <w:jc w:val="center"/>
      </w:pPr>
    </w:p>
    <w:p w14:paraId="6E1443D1" w14:textId="03F53830" w:rsidR="00DB7E0E" w:rsidRPr="00830234" w:rsidRDefault="00DB7E0E" w:rsidP="009C33E5">
      <w:pPr>
        <w:tabs>
          <w:tab w:val="left" w:pos="4903"/>
        </w:tabs>
        <w:spacing w:line="240" w:lineRule="auto"/>
        <w:ind w:left="450" w:right="630"/>
        <w:jc w:val="center"/>
        <w:rPr>
          <w:rFonts w:ascii="Times New Roman" w:hAnsi="Times New Roman" w:cs="Times New Roman"/>
          <w:sz w:val="44"/>
          <w:szCs w:val="44"/>
        </w:rPr>
      </w:pPr>
      <w:r w:rsidRPr="00830234">
        <w:rPr>
          <w:rFonts w:ascii="Times New Roman" w:hAnsi="Times New Roman" w:cs="Times New Roman"/>
          <w:sz w:val="44"/>
          <w:szCs w:val="44"/>
        </w:rPr>
        <w:t>Rotary</w:t>
      </w:r>
      <w:r w:rsidR="0001579E" w:rsidRPr="00830234">
        <w:rPr>
          <w:rFonts w:ascii="Times New Roman" w:hAnsi="Times New Roman" w:cs="Times New Roman"/>
          <w:sz w:val="44"/>
          <w:szCs w:val="44"/>
        </w:rPr>
        <w:t xml:space="preserve"> </w:t>
      </w:r>
      <w:r w:rsidRPr="00830234">
        <w:rPr>
          <w:rFonts w:ascii="Times New Roman" w:hAnsi="Times New Roman" w:cs="Times New Roman"/>
          <w:sz w:val="44"/>
          <w:szCs w:val="44"/>
        </w:rPr>
        <w:t>Leadership</w:t>
      </w:r>
    </w:p>
    <w:p w14:paraId="6A16DE04" w14:textId="553F165E" w:rsidR="00DB7E0E" w:rsidRPr="00830234" w:rsidRDefault="00DB7E0E" w:rsidP="009C33E5">
      <w:pPr>
        <w:tabs>
          <w:tab w:val="left" w:pos="4903"/>
        </w:tabs>
        <w:spacing w:line="240" w:lineRule="auto"/>
        <w:ind w:left="450" w:right="630"/>
        <w:jc w:val="center"/>
        <w:rPr>
          <w:rFonts w:ascii="Times New Roman" w:hAnsi="Times New Roman" w:cs="Times New Roman"/>
          <w:sz w:val="44"/>
          <w:szCs w:val="44"/>
        </w:rPr>
      </w:pPr>
      <w:r w:rsidRPr="00830234">
        <w:rPr>
          <w:rFonts w:ascii="Times New Roman" w:hAnsi="Times New Roman" w:cs="Times New Roman"/>
          <w:sz w:val="44"/>
          <w:szCs w:val="44"/>
        </w:rPr>
        <w:t>Institute</w:t>
      </w:r>
      <w:r w:rsidR="0001579E" w:rsidRPr="00830234">
        <w:rPr>
          <w:rFonts w:ascii="Times New Roman" w:hAnsi="Times New Roman" w:cs="Times New Roman"/>
          <w:sz w:val="44"/>
          <w:szCs w:val="44"/>
        </w:rPr>
        <w:t xml:space="preserve"> </w:t>
      </w:r>
      <w:r w:rsidRPr="00830234">
        <w:rPr>
          <w:rFonts w:ascii="Times New Roman" w:hAnsi="Times New Roman" w:cs="Times New Roman"/>
          <w:sz w:val="44"/>
          <w:szCs w:val="44"/>
        </w:rPr>
        <w:t>(RLI)</w:t>
      </w:r>
    </w:p>
    <w:p w14:paraId="1DA25082" w14:textId="77777777" w:rsidR="0001579E" w:rsidRPr="00377FF7" w:rsidRDefault="0001579E" w:rsidP="009C33E5">
      <w:pPr>
        <w:tabs>
          <w:tab w:val="left" w:pos="4903"/>
        </w:tabs>
        <w:ind w:left="450" w:right="630"/>
        <w:jc w:val="center"/>
        <w:rPr>
          <w:rFonts w:ascii="Times New Roman" w:hAnsi="Times New Roman" w:cs="Times New Roman"/>
          <w:sz w:val="24"/>
          <w:szCs w:val="24"/>
        </w:rPr>
      </w:pPr>
    </w:p>
    <w:p w14:paraId="38968670" w14:textId="5FB697A1" w:rsidR="0001579E" w:rsidRPr="00377FF7" w:rsidRDefault="0001579E" w:rsidP="009C33E5">
      <w:pPr>
        <w:tabs>
          <w:tab w:val="left" w:pos="270"/>
          <w:tab w:val="left" w:pos="4320"/>
        </w:tabs>
        <w:ind w:left="450" w:right="630"/>
        <w:jc w:val="center"/>
        <w:rPr>
          <w:rFonts w:ascii="Times New Roman" w:hAnsi="Times New Roman" w:cs="Times New Roman"/>
          <w:b/>
          <w:bCs/>
          <w:sz w:val="72"/>
          <w:szCs w:val="72"/>
        </w:rPr>
      </w:pPr>
      <w:r w:rsidRPr="00377FF7">
        <w:rPr>
          <w:rFonts w:ascii="Times New Roman" w:hAnsi="Times New Roman" w:cs="Times New Roman"/>
          <w:b/>
          <w:bCs/>
          <w:sz w:val="72"/>
          <w:szCs w:val="72"/>
        </w:rPr>
        <w:t>Frequently Asked Questions</w:t>
      </w:r>
    </w:p>
    <w:p w14:paraId="3427EE94" w14:textId="77777777" w:rsidR="0001579E" w:rsidRPr="00377FF7" w:rsidRDefault="0001579E" w:rsidP="009C33E5">
      <w:pPr>
        <w:tabs>
          <w:tab w:val="left" w:pos="4903"/>
        </w:tabs>
        <w:ind w:left="450" w:right="630"/>
        <w:jc w:val="center"/>
        <w:rPr>
          <w:rFonts w:ascii="Times New Roman" w:hAnsi="Times New Roman" w:cs="Times New Roman"/>
          <w:sz w:val="24"/>
          <w:szCs w:val="24"/>
        </w:rPr>
      </w:pPr>
    </w:p>
    <w:p w14:paraId="281A4A73" w14:textId="77777777" w:rsidR="0001579E" w:rsidRPr="00377FF7" w:rsidRDefault="0001579E" w:rsidP="009C33E5">
      <w:pPr>
        <w:tabs>
          <w:tab w:val="left" w:pos="4903"/>
        </w:tabs>
        <w:ind w:left="450" w:right="630"/>
        <w:jc w:val="center"/>
        <w:rPr>
          <w:rFonts w:ascii="Times New Roman" w:hAnsi="Times New Roman" w:cs="Times New Roman"/>
          <w:sz w:val="24"/>
          <w:szCs w:val="24"/>
        </w:rPr>
      </w:pPr>
    </w:p>
    <w:p w14:paraId="485E5FBD" w14:textId="0DAC6A8B" w:rsidR="00DB7E0E" w:rsidRPr="00377FF7" w:rsidRDefault="00DB7E0E" w:rsidP="009C33E5">
      <w:pPr>
        <w:tabs>
          <w:tab w:val="left" w:pos="4903"/>
        </w:tabs>
        <w:ind w:left="450" w:right="630"/>
        <w:jc w:val="center"/>
        <w:rPr>
          <w:rFonts w:ascii="Times New Roman" w:hAnsi="Times New Roman" w:cs="Times New Roman"/>
          <w:sz w:val="24"/>
          <w:szCs w:val="24"/>
        </w:rPr>
      </w:pPr>
      <w:r w:rsidRPr="00377FF7">
        <w:rPr>
          <w:rFonts w:ascii="Times New Roman" w:hAnsi="Times New Roman" w:cs="Times New Roman"/>
          <w:sz w:val="24"/>
          <w:szCs w:val="24"/>
        </w:rPr>
        <w:t xml:space="preserve">Heart of America </w:t>
      </w:r>
      <w:r w:rsidR="00407729">
        <w:rPr>
          <w:rFonts w:ascii="Times New Roman" w:hAnsi="Times New Roman" w:cs="Times New Roman"/>
          <w:sz w:val="24"/>
          <w:szCs w:val="24"/>
        </w:rPr>
        <w:t xml:space="preserve">Division, </w:t>
      </w:r>
      <w:r w:rsidR="00407729">
        <w:rPr>
          <w:rFonts w:ascii="Times New Roman" w:hAnsi="Times New Roman" w:cs="Times New Roman"/>
          <w:sz w:val="24"/>
          <w:szCs w:val="24"/>
        </w:rPr>
        <w:br/>
        <w:t xml:space="preserve">Serving </w:t>
      </w:r>
      <w:r w:rsidRPr="00377FF7">
        <w:rPr>
          <w:rFonts w:ascii="Times New Roman" w:hAnsi="Times New Roman" w:cs="Times New Roman"/>
          <w:sz w:val="24"/>
          <w:szCs w:val="24"/>
        </w:rPr>
        <w:t>RI Zones: 30 and 31</w:t>
      </w:r>
    </w:p>
    <w:p w14:paraId="524BDED5" w14:textId="43B0642D" w:rsidR="008845C1" w:rsidRPr="00377FF7" w:rsidRDefault="008845C1" w:rsidP="009C33E5">
      <w:pPr>
        <w:tabs>
          <w:tab w:val="left" w:pos="4903"/>
        </w:tabs>
        <w:ind w:left="450" w:right="630"/>
        <w:jc w:val="center"/>
        <w:rPr>
          <w:rFonts w:ascii="Times New Roman" w:hAnsi="Times New Roman" w:cs="Times New Roman"/>
        </w:rPr>
      </w:pPr>
    </w:p>
    <w:p w14:paraId="5221219A" w14:textId="5C12EB62" w:rsidR="00157BF3" w:rsidRDefault="00000000" w:rsidP="009C33E5">
      <w:pPr>
        <w:tabs>
          <w:tab w:val="left" w:pos="4903"/>
        </w:tabs>
        <w:ind w:left="450" w:right="630"/>
        <w:jc w:val="center"/>
        <w:rPr>
          <w:rStyle w:val="Hyperlink"/>
          <w:rFonts w:ascii="Times New Roman" w:hAnsi="Times New Roman" w:cs="Times New Roman"/>
          <w:color w:val="auto"/>
          <w:sz w:val="36"/>
          <w:szCs w:val="36"/>
        </w:rPr>
      </w:pPr>
      <w:hyperlink r:id="rId8" w:history="1">
        <w:r w:rsidR="0001579E" w:rsidRPr="00377FF7">
          <w:rPr>
            <w:rStyle w:val="Hyperlink"/>
            <w:rFonts w:ascii="Times New Roman" w:hAnsi="Times New Roman" w:cs="Times New Roman"/>
            <w:color w:val="auto"/>
            <w:sz w:val="36"/>
            <w:szCs w:val="36"/>
          </w:rPr>
          <w:t>www.rlihoa.org</w:t>
        </w:r>
      </w:hyperlink>
    </w:p>
    <w:p w14:paraId="61F9E0C9" w14:textId="77777777" w:rsidR="00E82442" w:rsidRDefault="00E82442" w:rsidP="00157BF3">
      <w:pPr>
        <w:tabs>
          <w:tab w:val="left" w:pos="4903"/>
        </w:tabs>
        <w:ind w:left="313" w:right="630"/>
        <w:jc w:val="right"/>
        <w:rPr>
          <w:rStyle w:val="Hyperlink"/>
          <w:rFonts w:ascii="Times New Roman" w:hAnsi="Times New Roman" w:cs="Times New Roman"/>
          <w:color w:val="auto"/>
          <w:sz w:val="36"/>
          <w:szCs w:val="36"/>
        </w:rPr>
      </w:pPr>
    </w:p>
    <w:p w14:paraId="142A0A05" w14:textId="77777777" w:rsidR="00830234" w:rsidRPr="00112CDF" w:rsidRDefault="00830234" w:rsidP="00E82442">
      <w:pPr>
        <w:spacing w:after="0"/>
        <w:ind w:left="270"/>
        <w:jc w:val="center"/>
        <w:rPr>
          <w:rFonts w:ascii="Times New Roman" w:hAnsi="Times New Roman" w:cs="Times New Roman"/>
          <w:b/>
          <w:bCs/>
          <w:color w:val="000000" w:themeColor="text1"/>
        </w:rPr>
      </w:pPr>
    </w:p>
    <w:p w14:paraId="2C796B9F" w14:textId="77777777" w:rsidR="000C01F3" w:rsidRPr="009C33E5" w:rsidRDefault="000C01F3" w:rsidP="00E82442">
      <w:pPr>
        <w:spacing w:after="0"/>
        <w:ind w:left="270"/>
        <w:jc w:val="center"/>
        <w:rPr>
          <w:rFonts w:ascii="Times New Roman" w:hAnsi="Times New Roman" w:cs="Times New Roman"/>
          <w:b/>
          <w:bCs/>
          <w:color w:val="000000" w:themeColor="text1"/>
          <w:sz w:val="16"/>
          <w:szCs w:val="16"/>
        </w:rPr>
      </w:pPr>
    </w:p>
    <w:p w14:paraId="0FDD09AC" w14:textId="77777777" w:rsidR="00E82442" w:rsidRPr="00112CDF" w:rsidRDefault="00E82442" w:rsidP="00E82442">
      <w:pPr>
        <w:ind w:left="270"/>
        <w:rPr>
          <w:rFonts w:ascii="Times New Roman" w:hAnsi="Times New Roman" w:cs="Times New Roman"/>
          <w:b/>
          <w:bCs/>
          <w:color w:val="000000" w:themeColor="text1"/>
          <w:sz w:val="36"/>
          <w:szCs w:val="36"/>
        </w:rPr>
      </w:pPr>
      <w:r w:rsidRPr="00112CDF">
        <w:rPr>
          <w:rFonts w:ascii="Times New Roman" w:hAnsi="Times New Roman" w:cs="Times New Roman"/>
          <w:b/>
          <w:bCs/>
          <w:color w:val="000000" w:themeColor="text1"/>
          <w:sz w:val="36"/>
          <w:szCs w:val="36"/>
        </w:rPr>
        <w:lastRenderedPageBreak/>
        <w:t xml:space="preserve">Frequently Asked Questions: </w:t>
      </w:r>
    </w:p>
    <w:p w14:paraId="2DC8BEE3"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Why do we need RLI?</w:t>
      </w:r>
    </w:p>
    <w:p w14:paraId="094FD52C" w14:textId="110EBBEC"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It is generally agreed throughout Rotary world that the success or failure of a Rotary Club depends on the quality of club leadership</w:t>
      </w:r>
      <w:r w:rsidR="008D1EE2" w:rsidRPr="00112CDF">
        <w:rPr>
          <w:rFonts w:ascii="Times New Roman" w:hAnsi="Times New Roman" w:cs="Times New Roman"/>
          <w:color w:val="000000" w:themeColor="text1"/>
        </w:rPr>
        <w:t xml:space="preserve"> and engagement of members</w:t>
      </w:r>
      <w:r w:rsidRPr="00112CDF">
        <w:rPr>
          <w:rFonts w:ascii="Times New Roman" w:hAnsi="Times New Roman" w:cs="Times New Roman"/>
          <w:color w:val="000000" w:themeColor="text1"/>
        </w:rPr>
        <w:t xml:space="preserve">. It has been said that poor club leadership is the primary cause of membership losses. Because of the annual turnover of club officers, Rotary needs a constant influx of knowledgeable Rotarians who have the leadership skills necessary to move a club forward. It is difficult to learn enough about the exciting world of Rotary. </w:t>
      </w:r>
    </w:p>
    <w:p w14:paraId="56B1B021" w14:textId="77777777" w:rsidR="00E82442" w:rsidRPr="00112CDF" w:rsidRDefault="00E82442" w:rsidP="00E82442">
      <w:pPr>
        <w:spacing w:after="0" w:line="240" w:lineRule="auto"/>
        <w:ind w:left="270" w:right="401"/>
        <w:rPr>
          <w:rFonts w:ascii="Times New Roman" w:hAnsi="Times New Roman" w:cs="Times New Roman"/>
          <w:color w:val="000000" w:themeColor="text1"/>
        </w:rPr>
      </w:pPr>
    </w:p>
    <w:p w14:paraId="292C582B" w14:textId="1636D6D8"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Is RLI important when I have </w:t>
      </w:r>
      <w:r w:rsidR="007A416C">
        <w:rPr>
          <w:rFonts w:ascii="Times New Roman" w:hAnsi="Times New Roman" w:cs="Times New Roman"/>
          <w:b/>
          <w:bCs/>
          <w:color w:val="000000" w:themeColor="text1"/>
          <w:sz w:val="24"/>
          <w:szCs w:val="24"/>
        </w:rPr>
        <w:br/>
      </w:r>
      <w:r w:rsidRPr="00112CDF">
        <w:rPr>
          <w:rFonts w:ascii="Times New Roman" w:hAnsi="Times New Roman" w:cs="Times New Roman"/>
          <w:b/>
          <w:bCs/>
          <w:color w:val="000000" w:themeColor="text1"/>
          <w:sz w:val="24"/>
          <w:szCs w:val="24"/>
        </w:rPr>
        <w:t xml:space="preserve">leadership skills already? </w:t>
      </w:r>
    </w:p>
    <w:p w14:paraId="253F23FE" w14:textId="77777777"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Attendees in the past that consider themselves leaders have been complimentary about the benefits of RLI. Furthermore, leadership skills in a voluntary organization are often different from business leadership skills. RLI provides an opportunity for quality Rotary education that is usually not otherwise available.</w:t>
      </w:r>
    </w:p>
    <w:p w14:paraId="02548DDC" w14:textId="77777777" w:rsidR="00E82442" w:rsidRPr="00112CDF" w:rsidRDefault="00E82442" w:rsidP="00E82442">
      <w:pPr>
        <w:spacing w:after="0" w:line="240" w:lineRule="auto"/>
        <w:ind w:left="270" w:right="401"/>
        <w:rPr>
          <w:rFonts w:ascii="Times New Roman" w:hAnsi="Times New Roman" w:cs="Times New Roman"/>
          <w:color w:val="000000" w:themeColor="text1"/>
        </w:rPr>
      </w:pPr>
    </w:p>
    <w:p w14:paraId="00D2E873"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What is the philosophy of RLI? </w:t>
      </w:r>
    </w:p>
    <w:p w14:paraId="362C27BF" w14:textId="7D4C103E"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RLI believes that having leadership skills does not alone assure good Rotary leadership. An effective Rotary leader must ALSO have Rotary knowledge, perspective about where Rotary has been, where it is going, and a vis</w:t>
      </w:r>
      <w:r w:rsidR="008D1EE2" w:rsidRPr="00112CDF">
        <w:rPr>
          <w:rFonts w:ascii="Times New Roman" w:hAnsi="Times New Roman" w:cs="Times New Roman"/>
          <w:color w:val="000000" w:themeColor="text1"/>
        </w:rPr>
        <w:t>i</w:t>
      </w:r>
      <w:r w:rsidRPr="00112CDF">
        <w:rPr>
          <w:rFonts w:ascii="Times New Roman" w:hAnsi="Times New Roman" w:cs="Times New Roman"/>
          <w:color w:val="000000" w:themeColor="text1"/>
        </w:rPr>
        <w:t xml:space="preserve">on of what Rotary can be. </w:t>
      </w:r>
    </w:p>
    <w:p w14:paraId="56FD9C0D" w14:textId="77777777" w:rsidR="00E82442" w:rsidRPr="00112CDF" w:rsidRDefault="00E82442" w:rsidP="00E82442">
      <w:pPr>
        <w:spacing w:after="0" w:line="240" w:lineRule="auto"/>
        <w:ind w:left="270" w:right="401"/>
        <w:rPr>
          <w:rFonts w:ascii="Times New Roman" w:hAnsi="Times New Roman" w:cs="Times New Roman"/>
          <w:color w:val="000000" w:themeColor="text1"/>
        </w:rPr>
      </w:pPr>
    </w:p>
    <w:p w14:paraId="5A588B5E"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What are the teaching methods?</w:t>
      </w:r>
    </w:p>
    <w:p w14:paraId="11E77D87" w14:textId="0DCA1FD2"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The institute believes in course sessions being conducted with as much</w:t>
      </w:r>
      <w:r w:rsidR="007A416C">
        <w:rPr>
          <w:rFonts w:ascii="Times New Roman" w:hAnsi="Times New Roman" w:cs="Times New Roman"/>
          <w:color w:val="000000" w:themeColor="text1"/>
        </w:rPr>
        <w:t xml:space="preserve"> d</w:t>
      </w:r>
      <w:r w:rsidRPr="00112CDF">
        <w:rPr>
          <w:rFonts w:ascii="Times New Roman" w:hAnsi="Times New Roman" w:cs="Times New Roman"/>
          <w:color w:val="000000" w:themeColor="text1"/>
        </w:rPr>
        <w:t>iscussion</w:t>
      </w:r>
      <w:r w:rsidR="007A416C">
        <w:rPr>
          <w:rFonts w:ascii="Times New Roman" w:hAnsi="Times New Roman" w:cs="Times New Roman"/>
          <w:color w:val="000000" w:themeColor="text1"/>
        </w:rPr>
        <w:t xml:space="preserve"> and </w:t>
      </w:r>
      <w:r w:rsidRPr="00112CDF">
        <w:rPr>
          <w:rFonts w:ascii="Times New Roman" w:hAnsi="Times New Roman" w:cs="Times New Roman"/>
          <w:color w:val="000000" w:themeColor="text1"/>
        </w:rPr>
        <w:t xml:space="preserve">participation as possible. Lectures are strictly limited. Course methods include discussion groups, role-playing, problem solving </w:t>
      </w:r>
      <w:r w:rsidR="008D1EE2" w:rsidRPr="00112CDF">
        <w:rPr>
          <w:rFonts w:ascii="Times New Roman" w:hAnsi="Times New Roman" w:cs="Times New Roman"/>
          <w:color w:val="000000" w:themeColor="text1"/>
        </w:rPr>
        <w:t>sessions</w:t>
      </w:r>
      <w:r w:rsidRPr="00112CDF">
        <w:rPr>
          <w:rFonts w:ascii="Times New Roman" w:hAnsi="Times New Roman" w:cs="Times New Roman"/>
          <w:color w:val="000000" w:themeColor="text1"/>
        </w:rPr>
        <w:t xml:space="preserve">, and creating projects. Everyone has an opportunity to participate. Course materials include session outlines, the daily program, faculty materials, and resource materials </w:t>
      </w:r>
      <w:r w:rsidR="008D1EE2" w:rsidRPr="00112CDF">
        <w:rPr>
          <w:rFonts w:ascii="Times New Roman" w:hAnsi="Times New Roman" w:cs="Times New Roman"/>
          <w:color w:val="000000" w:themeColor="text1"/>
        </w:rPr>
        <w:t xml:space="preserve">to be </w:t>
      </w:r>
      <w:r w:rsidRPr="00112CDF">
        <w:rPr>
          <w:rFonts w:ascii="Times New Roman" w:hAnsi="Times New Roman" w:cs="Times New Roman"/>
          <w:color w:val="000000" w:themeColor="text1"/>
        </w:rPr>
        <w:t xml:space="preserve">provided to all participants. </w:t>
      </w:r>
    </w:p>
    <w:p w14:paraId="372F7609" w14:textId="77777777" w:rsidR="008D1EE2" w:rsidRPr="00112CDF" w:rsidRDefault="008D1EE2" w:rsidP="00E82442">
      <w:pPr>
        <w:spacing w:after="0" w:line="240" w:lineRule="auto"/>
        <w:ind w:left="270" w:right="401"/>
        <w:rPr>
          <w:rFonts w:ascii="Times New Roman" w:hAnsi="Times New Roman" w:cs="Times New Roman"/>
          <w:color w:val="000000" w:themeColor="text1"/>
        </w:rPr>
      </w:pPr>
    </w:p>
    <w:p w14:paraId="590B9CC5" w14:textId="77777777" w:rsidR="000E43EE" w:rsidRPr="009C33E5" w:rsidRDefault="000E43EE" w:rsidP="00E82442">
      <w:pPr>
        <w:spacing w:after="0" w:line="240" w:lineRule="auto"/>
        <w:ind w:left="270" w:right="401"/>
        <w:rPr>
          <w:rFonts w:ascii="Times New Roman" w:hAnsi="Times New Roman" w:cs="Times New Roman"/>
          <w:color w:val="000000" w:themeColor="text1"/>
          <w:sz w:val="16"/>
          <w:szCs w:val="16"/>
        </w:rPr>
      </w:pPr>
    </w:p>
    <w:p w14:paraId="29311D7C" w14:textId="59718F66"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What is the recommended</w:t>
      </w:r>
      <w:r w:rsidR="000C01F3">
        <w:rPr>
          <w:rFonts w:ascii="Times New Roman" w:hAnsi="Times New Roman" w:cs="Times New Roman"/>
          <w:b/>
          <w:bCs/>
          <w:color w:val="000000" w:themeColor="text1"/>
          <w:sz w:val="24"/>
          <w:szCs w:val="24"/>
        </w:rPr>
        <w:t xml:space="preserve"> c</w:t>
      </w:r>
      <w:r w:rsidRPr="00112CDF">
        <w:rPr>
          <w:rFonts w:ascii="Times New Roman" w:hAnsi="Times New Roman" w:cs="Times New Roman"/>
          <w:b/>
          <w:bCs/>
          <w:color w:val="000000" w:themeColor="text1"/>
          <w:sz w:val="24"/>
          <w:szCs w:val="24"/>
        </w:rPr>
        <w:t>urriculum?</w:t>
      </w:r>
    </w:p>
    <w:p w14:paraId="5C44DB1D" w14:textId="14124B8E" w:rsidR="00E82442" w:rsidRPr="00112CDF" w:rsidRDefault="00E82442" w:rsidP="00E82442">
      <w:pPr>
        <w:spacing w:after="0" w:line="240" w:lineRule="auto"/>
        <w:ind w:left="270" w:right="275"/>
        <w:rPr>
          <w:rFonts w:ascii="Times New Roman" w:hAnsi="Times New Roman" w:cs="Times New Roman"/>
          <w:color w:val="000000" w:themeColor="text1"/>
        </w:rPr>
      </w:pPr>
      <w:r w:rsidRPr="00112CDF">
        <w:rPr>
          <w:rFonts w:ascii="Times New Roman" w:hAnsi="Times New Roman" w:cs="Times New Roman"/>
          <w:color w:val="000000" w:themeColor="text1"/>
        </w:rPr>
        <w:t>RLI provides a recommended curriculum annually for a basic course in three full days: Parts I, II, and III. These three parts are generally taken over some time, fitting the Rotarians</w:t>
      </w:r>
      <w:r w:rsidR="008D1EE2" w:rsidRPr="00112CDF">
        <w:rPr>
          <w:rFonts w:ascii="Times New Roman" w:hAnsi="Times New Roman" w:cs="Times New Roman"/>
          <w:color w:val="000000" w:themeColor="text1"/>
        </w:rPr>
        <w:t>’</w:t>
      </w:r>
      <w:r w:rsidRPr="00112CDF">
        <w:rPr>
          <w:rFonts w:ascii="Times New Roman" w:hAnsi="Times New Roman" w:cs="Times New Roman"/>
          <w:color w:val="000000" w:themeColor="text1"/>
        </w:rPr>
        <w:t xml:space="preserve"> schedule. The time between sessions allows the participants to gain perspective through observing and participating in their club’s activities. The curriculum has been continually reviewed and improved </w:t>
      </w:r>
      <w:proofErr w:type="gramStart"/>
      <w:r w:rsidRPr="00112CDF">
        <w:rPr>
          <w:rFonts w:ascii="Times New Roman" w:hAnsi="Times New Roman" w:cs="Times New Roman"/>
          <w:color w:val="000000" w:themeColor="text1"/>
        </w:rPr>
        <w:t>as a result of</w:t>
      </w:r>
      <w:proofErr w:type="gramEnd"/>
      <w:r w:rsidRPr="00112CDF">
        <w:rPr>
          <w:rFonts w:ascii="Times New Roman" w:hAnsi="Times New Roman" w:cs="Times New Roman"/>
          <w:color w:val="000000" w:themeColor="text1"/>
        </w:rPr>
        <w:t xml:space="preserve"> the experience and evaluations of the attendees. </w:t>
      </w:r>
    </w:p>
    <w:p w14:paraId="5896C2CC" w14:textId="77777777" w:rsidR="00E82442" w:rsidRPr="00112CDF" w:rsidRDefault="00E82442" w:rsidP="00E82442">
      <w:pPr>
        <w:spacing w:after="0" w:line="240" w:lineRule="auto"/>
        <w:ind w:left="270" w:right="275"/>
        <w:rPr>
          <w:rFonts w:ascii="Times New Roman" w:hAnsi="Times New Roman" w:cs="Times New Roman"/>
          <w:color w:val="000000" w:themeColor="text1"/>
        </w:rPr>
      </w:pPr>
    </w:p>
    <w:p w14:paraId="2ABBEF17" w14:textId="77777777" w:rsidR="00E82442" w:rsidRPr="00112CDF" w:rsidRDefault="00E82442" w:rsidP="00E82442">
      <w:pPr>
        <w:spacing w:after="0" w:line="240" w:lineRule="auto"/>
        <w:ind w:left="270" w:right="275"/>
        <w:rPr>
          <w:rFonts w:ascii="Times New Roman" w:hAnsi="Times New Roman" w:cs="Times New Roman"/>
          <w:color w:val="000000" w:themeColor="text1"/>
          <w:sz w:val="24"/>
          <w:szCs w:val="24"/>
        </w:rPr>
      </w:pPr>
      <w:r w:rsidRPr="00112CDF">
        <w:rPr>
          <w:rFonts w:ascii="Times New Roman" w:hAnsi="Times New Roman" w:cs="Times New Roman"/>
          <w:b/>
          <w:bCs/>
          <w:color w:val="000000" w:themeColor="text1"/>
          <w:sz w:val="24"/>
          <w:szCs w:val="24"/>
        </w:rPr>
        <w:t>Who are the faculty?</w:t>
      </w:r>
      <w:r w:rsidRPr="00112CDF">
        <w:rPr>
          <w:rFonts w:ascii="Times New Roman" w:hAnsi="Times New Roman" w:cs="Times New Roman"/>
          <w:color w:val="000000" w:themeColor="text1"/>
          <w:sz w:val="24"/>
          <w:szCs w:val="24"/>
        </w:rPr>
        <w:t xml:space="preserve"> </w:t>
      </w:r>
    </w:p>
    <w:p w14:paraId="06D01D2D" w14:textId="2AE7944D" w:rsidR="00E82442" w:rsidRPr="00112CDF" w:rsidRDefault="00E82442" w:rsidP="00E82442">
      <w:pPr>
        <w:tabs>
          <w:tab w:val="left" w:pos="4420"/>
          <w:tab w:val="left" w:pos="4600"/>
        </w:tabs>
        <w:spacing w:after="0" w:line="240" w:lineRule="auto"/>
        <w:ind w:left="270" w:right="275"/>
        <w:rPr>
          <w:rFonts w:ascii="Times New Roman" w:hAnsi="Times New Roman" w:cs="Times New Roman"/>
          <w:color w:val="000000" w:themeColor="text1"/>
        </w:rPr>
      </w:pPr>
      <w:r w:rsidRPr="00112CDF">
        <w:rPr>
          <w:rFonts w:ascii="Times New Roman" w:hAnsi="Times New Roman" w:cs="Times New Roman"/>
          <w:color w:val="000000" w:themeColor="text1"/>
        </w:rPr>
        <w:t xml:space="preserve">Faculty members are carefully selected for their teaching </w:t>
      </w:r>
      <w:r w:rsidR="008D1EE2" w:rsidRPr="00112CDF">
        <w:rPr>
          <w:rFonts w:ascii="Times New Roman" w:hAnsi="Times New Roman" w:cs="Times New Roman"/>
          <w:color w:val="000000" w:themeColor="text1"/>
        </w:rPr>
        <w:t xml:space="preserve">and facilitation </w:t>
      </w:r>
      <w:r w:rsidRPr="00112CDF">
        <w:rPr>
          <w:rFonts w:ascii="Times New Roman" w:hAnsi="Times New Roman" w:cs="Times New Roman"/>
          <w:color w:val="000000" w:themeColor="text1"/>
        </w:rPr>
        <w:t xml:space="preserve">abilities. Each new faculty member must attend a training program and periodic reorientation programs. The training focuses on participation encouragement and effective facilitation, not the traditional and more boring lecture mode. The results of course evaluations help to improve the course content and instruction. </w:t>
      </w:r>
    </w:p>
    <w:p w14:paraId="78FBF653" w14:textId="77777777" w:rsidR="00E82442" w:rsidRPr="00112CDF" w:rsidRDefault="00E82442" w:rsidP="00E82442">
      <w:pPr>
        <w:spacing w:after="0" w:line="240" w:lineRule="auto"/>
        <w:ind w:left="270" w:right="275"/>
        <w:rPr>
          <w:rFonts w:ascii="Times New Roman" w:hAnsi="Times New Roman" w:cs="Times New Roman"/>
          <w:b/>
          <w:bCs/>
          <w:color w:val="000000" w:themeColor="text1"/>
        </w:rPr>
      </w:pPr>
    </w:p>
    <w:p w14:paraId="7525CA15" w14:textId="77777777" w:rsidR="00E82442" w:rsidRPr="00112CDF" w:rsidRDefault="00E82442" w:rsidP="00E82442">
      <w:pPr>
        <w:spacing w:after="0" w:line="240" w:lineRule="auto"/>
        <w:ind w:left="270" w:right="275"/>
        <w:rPr>
          <w:rFonts w:ascii="Times New Roman" w:hAnsi="Times New Roman" w:cs="Times New Roman"/>
          <w:color w:val="000000" w:themeColor="text1"/>
          <w:sz w:val="24"/>
          <w:szCs w:val="24"/>
        </w:rPr>
      </w:pPr>
      <w:r w:rsidRPr="00112CDF">
        <w:rPr>
          <w:rFonts w:ascii="Times New Roman" w:hAnsi="Times New Roman" w:cs="Times New Roman"/>
          <w:b/>
          <w:bCs/>
          <w:color w:val="000000" w:themeColor="text1"/>
          <w:sz w:val="24"/>
          <w:szCs w:val="24"/>
        </w:rPr>
        <w:t>Who should attend RLI courses?</w:t>
      </w:r>
      <w:r w:rsidRPr="00112CDF">
        <w:rPr>
          <w:rFonts w:ascii="Times New Roman" w:hAnsi="Times New Roman" w:cs="Times New Roman"/>
          <w:color w:val="000000" w:themeColor="text1"/>
          <w:sz w:val="24"/>
          <w:szCs w:val="24"/>
        </w:rPr>
        <w:t xml:space="preserve"> </w:t>
      </w:r>
    </w:p>
    <w:p w14:paraId="45C67240" w14:textId="3072B2EF" w:rsidR="00E82442" w:rsidRPr="00112CDF" w:rsidRDefault="00E82442" w:rsidP="00E82442">
      <w:pPr>
        <w:spacing w:after="0" w:line="240" w:lineRule="auto"/>
        <w:ind w:left="270" w:right="275"/>
        <w:rPr>
          <w:rFonts w:ascii="Times New Roman" w:hAnsi="Times New Roman" w:cs="Times New Roman"/>
          <w:color w:val="000000" w:themeColor="text1"/>
        </w:rPr>
      </w:pPr>
      <w:r w:rsidRPr="00112CDF">
        <w:rPr>
          <w:rFonts w:ascii="Times New Roman" w:hAnsi="Times New Roman" w:cs="Times New Roman"/>
          <w:color w:val="000000" w:themeColor="text1"/>
        </w:rPr>
        <w:t xml:space="preserve">Although any Rotarian may attend RLI courses, </w:t>
      </w:r>
      <w:r w:rsidR="008D1EE2" w:rsidRPr="00112CDF">
        <w:rPr>
          <w:rFonts w:ascii="Times New Roman" w:hAnsi="Times New Roman" w:cs="Times New Roman"/>
          <w:color w:val="000000" w:themeColor="text1"/>
        </w:rPr>
        <w:t xml:space="preserve">it is </w:t>
      </w:r>
      <w:r w:rsidRPr="00112CDF">
        <w:rPr>
          <w:rFonts w:ascii="Times New Roman" w:hAnsi="Times New Roman" w:cs="Times New Roman"/>
          <w:color w:val="000000" w:themeColor="text1"/>
        </w:rPr>
        <w:t>recommend</w:t>
      </w:r>
      <w:r w:rsidR="008D1EE2" w:rsidRPr="00112CDF">
        <w:rPr>
          <w:rFonts w:ascii="Times New Roman" w:hAnsi="Times New Roman" w:cs="Times New Roman"/>
          <w:color w:val="000000" w:themeColor="text1"/>
        </w:rPr>
        <w:t>ed</w:t>
      </w:r>
      <w:r w:rsidRPr="00112CDF">
        <w:rPr>
          <w:rFonts w:ascii="Times New Roman" w:hAnsi="Times New Roman" w:cs="Times New Roman"/>
          <w:color w:val="000000" w:themeColor="text1"/>
        </w:rPr>
        <w:t xml:space="preserve"> that Rotary Clubs encourage </w:t>
      </w:r>
      <w:r w:rsidR="008D1EE2" w:rsidRPr="00112CDF">
        <w:rPr>
          <w:rFonts w:ascii="Times New Roman" w:hAnsi="Times New Roman" w:cs="Times New Roman"/>
          <w:color w:val="000000" w:themeColor="text1"/>
        </w:rPr>
        <w:t xml:space="preserve">attendance by </w:t>
      </w:r>
      <w:r w:rsidRPr="00112CDF">
        <w:rPr>
          <w:rFonts w:ascii="Times New Roman" w:hAnsi="Times New Roman" w:cs="Times New Roman"/>
          <w:color w:val="000000" w:themeColor="text1"/>
        </w:rPr>
        <w:t>Rotarian</w:t>
      </w:r>
      <w:r w:rsidR="008D1EE2" w:rsidRPr="00112CDF">
        <w:rPr>
          <w:rFonts w:ascii="Times New Roman" w:hAnsi="Times New Roman" w:cs="Times New Roman"/>
          <w:color w:val="000000" w:themeColor="text1"/>
        </w:rPr>
        <w:t>s</w:t>
      </w:r>
      <w:r w:rsidRPr="00112CDF">
        <w:rPr>
          <w:rFonts w:ascii="Times New Roman" w:hAnsi="Times New Roman" w:cs="Times New Roman"/>
          <w:color w:val="000000" w:themeColor="text1"/>
        </w:rPr>
        <w:t xml:space="preserve"> who have the potential for future club leadership</w:t>
      </w:r>
      <w:r w:rsidR="008D1EE2" w:rsidRPr="00112CDF">
        <w:rPr>
          <w:rFonts w:ascii="Times New Roman" w:hAnsi="Times New Roman" w:cs="Times New Roman"/>
          <w:color w:val="000000" w:themeColor="text1"/>
        </w:rPr>
        <w:t>.</w:t>
      </w:r>
      <w:r w:rsidRPr="00112CDF">
        <w:rPr>
          <w:rFonts w:ascii="Times New Roman" w:hAnsi="Times New Roman" w:cs="Times New Roman"/>
          <w:color w:val="000000" w:themeColor="text1"/>
        </w:rPr>
        <w:t xml:space="preserve"> The ideal candidate is early in their Rotary career, has a strong interest, and is prepared to be exposed to the larger world of Rotary outside of the club. Clubs are encouraged to pay the fees for their members attending the courses. </w:t>
      </w:r>
    </w:p>
    <w:p w14:paraId="6919ED5F" w14:textId="77777777" w:rsidR="00E82442" w:rsidRPr="00112CDF" w:rsidRDefault="00E82442" w:rsidP="00E82442">
      <w:pPr>
        <w:spacing w:after="0" w:line="240" w:lineRule="auto"/>
        <w:ind w:left="270" w:right="275"/>
        <w:rPr>
          <w:rFonts w:ascii="Times New Roman" w:hAnsi="Times New Roman" w:cs="Times New Roman"/>
          <w:b/>
          <w:bCs/>
          <w:color w:val="000000" w:themeColor="text1"/>
        </w:rPr>
      </w:pPr>
    </w:p>
    <w:p w14:paraId="22B43379" w14:textId="77777777" w:rsidR="00E82442" w:rsidRPr="00112CDF" w:rsidRDefault="00E82442" w:rsidP="00E82442">
      <w:pPr>
        <w:spacing w:after="0" w:line="240" w:lineRule="auto"/>
        <w:ind w:left="270" w:right="259"/>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Should your club participate?</w:t>
      </w:r>
    </w:p>
    <w:p w14:paraId="76277A40" w14:textId="733472EE"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 xml:space="preserve">If your club </w:t>
      </w:r>
      <w:r w:rsidR="008D1EE2" w:rsidRPr="00112CDF">
        <w:rPr>
          <w:rFonts w:ascii="Times New Roman" w:hAnsi="Times New Roman" w:cs="Times New Roman"/>
          <w:color w:val="000000" w:themeColor="text1"/>
        </w:rPr>
        <w:t xml:space="preserve">members </w:t>
      </w:r>
      <w:r w:rsidRPr="00112CDF">
        <w:rPr>
          <w:rFonts w:ascii="Times New Roman" w:hAnsi="Times New Roman" w:cs="Times New Roman"/>
          <w:color w:val="000000" w:themeColor="text1"/>
        </w:rPr>
        <w:t xml:space="preserve">care about </w:t>
      </w:r>
      <w:r w:rsidR="008D1EE2" w:rsidRPr="00112CDF">
        <w:rPr>
          <w:rFonts w:ascii="Times New Roman" w:hAnsi="Times New Roman" w:cs="Times New Roman"/>
          <w:color w:val="000000" w:themeColor="text1"/>
        </w:rPr>
        <w:t>your club’s future, you will</w:t>
      </w:r>
      <w:r w:rsidRPr="00112CDF">
        <w:rPr>
          <w:rFonts w:ascii="Times New Roman" w:hAnsi="Times New Roman" w:cs="Times New Roman"/>
          <w:color w:val="000000" w:themeColor="text1"/>
        </w:rPr>
        <w:t xml:space="preserve"> want the best leadership possible This is an outstanding opportunity for each club to improve the Rotary knowledge of its key people, who will also be exposed to new ideas of leadership</w:t>
      </w:r>
      <w:r w:rsidR="007A416C">
        <w:rPr>
          <w:rFonts w:ascii="Times New Roman" w:hAnsi="Times New Roman" w:cs="Times New Roman"/>
          <w:color w:val="000000" w:themeColor="text1"/>
        </w:rPr>
        <w:t xml:space="preserve"> and activities</w:t>
      </w:r>
      <w:r w:rsidRPr="00112CDF">
        <w:rPr>
          <w:rFonts w:ascii="Times New Roman" w:hAnsi="Times New Roman" w:cs="Times New Roman"/>
          <w:color w:val="000000" w:themeColor="text1"/>
        </w:rPr>
        <w:t>. The exchange of ideas with other experienced Rotarians</w:t>
      </w:r>
      <w:r w:rsidR="008D1EE2" w:rsidRPr="00112CDF">
        <w:rPr>
          <w:rFonts w:ascii="Times New Roman" w:hAnsi="Times New Roman" w:cs="Times New Roman"/>
          <w:color w:val="000000" w:themeColor="text1"/>
        </w:rPr>
        <w:t>, that are in attendance,</w:t>
      </w:r>
      <w:r w:rsidRPr="00112CDF">
        <w:rPr>
          <w:rFonts w:ascii="Times New Roman" w:hAnsi="Times New Roman" w:cs="Times New Roman"/>
          <w:color w:val="000000" w:themeColor="text1"/>
        </w:rPr>
        <w:t xml:space="preserve"> alone makes the courses worthwhile. </w:t>
      </w:r>
    </w:p>
    <w:p w14:paraId="6389EC86"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391C1088"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04B2FC90"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618FDAE8" w14:textId="77777777" w:rsidR="00E82442" w:rsidRPr="00112CDF" w:rsidRDefault="00E82442" w:rsidP="00E82442">
      <w:pPr>
        <w:spacing w:after="0" w:line="240" w:lineRule="auto"/>
        <w:ind w:left="270" w:right="259"/>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What is an RLI Division?</w:t>
      </w:r>
    </w:p>
    <w:p w14:paraId="66CDD1C4" w14:textId="32CFFB15"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For administrative purposes, RLI creates “divisions” that may consist of one or more Rotary districts, zones, etc. The Rotary Clubs and Districts in RI Zones 30 and 31 are all within the Rotary Leadership Institute - Heart of America Division</w:t>
      </w:r>
      <w:r w:rsidR="008D1EE2" w:rsidRPr="00112CDF">
        <w:rPr>
          <w:rFonts w:ascii="Times New Roman" w:hAnsi="Times New Roman" w:cs="Times New Roman"/>
          <w:color w:val="000000" w:themeColor="text1"/>
        </w:rPr>
        <w:t>.</w:t>
      </w:r>
      <w:r w:rsidRPr="00112CDF">
        <w:rPr>
          <w:rFonts w:ascii="Times New Roman" w:hAnsi="Times New Roman" w:cs="Times New Roman"/>
          <w:color w:val="000000" w:themeColor="text1"/>
        </w:rPr>
        <w:t xml:space="preserve"> RLI has divisions/districts on every Continent of the world except Antarctica. </w:t>
      </w:r>
    </w:p>
    <w:p w14:paraId="00F54418"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68E668AA" w14:textId="6FDA8A54" w:rsidR="00E82442" w:rsidRPr="00112CDF" w:rsidRDefault="00E82442" w:rsidP="00E82442">
      <w:pPr>
        <w:spacing w:after="0" w:line="240" w:lineRule="auto"/>
        <w:ind w:left="270" w:right="275"/>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What are the costs and </w:t>
      </w:r>
      <w:r w:rsidR="007A416C">
        <w:rPr>
          <w:rFonts w:ascii="Times New Roman" w:hAnsi="Times New Roman" w:cs="Times New Roman"/>
          <w:b/>
          <w:bCs/>
          <w:color w:val="000000" w:themeColor="text1"/>
          <w:sz w:val="24"/>
          <w:szCs w:val="24"/>
        </w:rPr>
        <w:br/>
      </w:r>
      <w:r w:rsidRPr="00112CDF">
        <w:rPr>
          <w:rFonts w:ascii="Times New Roman" w:hAnsi="Times New Roman" w:cs="Times New Roman"/>
          <w:b/>
          <w:bCs/>
          <w:color w:val="000000" w:themeColor="text1"/>
          <w:sz w:val="24"/>
          <w:szCs w:val="24"/>
        </w:rPr>
        <w:t xml:space="preserve">where are the classes held? </w:t>
      </w:r>
    </w:p>
    <w:p w14:paraId="6A4A3E96" w14:textId="4ED5A8C1"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 xml:space="preserve">The in-person courses are normally held in meeting venues around each member District that are conveniently located for </w:t>
      </w:r>
      <w:r w:rsidR="007A416C">
        <w:rPr>
          <w:rFonts w:ascii="Times New Roman" w:hAnsi="Times New Roman" w:cs="Times New Roman"/>
          <w:color w:val="000000" w:themeColor="text1"/>
        </w:rPr>
        <w:t>attendees</w:t>
      </w:r>
      <w:r w:rsidRPr="00112CDF">
        <w:rPr>
          <w:rFonts w:ascii="Times New Roman" w:hAnsi="Times New Roman" w:cs="Times New Roman"/>
          <w:color w:val="000000" w:themeColor="text1"/>
        </w:rPr>
        <w:t xml:space="preserve">. Districts may also opt to conduct on-line courses. The course fees are set by each Division Executive Committee and the District Coordinator, based on site costs, meals, materials, and other necessary expenses. Within the Division the curriculum is the same at any course site so participants may take the various Parts at different sites and dates. In many clubs, the registration cost of attending RLI is covered by the club.  </w:t>
      </w:r>
    </w:p>
    <w:p w14:paraId="3D4FF1DC"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3E809C48" w14:textId="0A73E9E7" w:rsidR="00E82442" w:rsidRPr="00112CDF" w:rsidRDefault="00E82442" w:rsidP="00E82442">
      <w:pPr>
        <w:spacing w:after="0" w:line="240" w:lineRule="auto"/>
        <w:ind w:left="270" w:right="259"/>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Will RLI contribute to my life </w:t>
      </w:r>
      <w:r w:rsidR="00044A4A">
        <w:rPr>
          <w:rFonts w:ascii="Times New Roman" w:hAnsi="Times New Roman" w:cs="Times New Roman"/>
          <w:b/>
          <w:bCs/>
          <w:color w:val="000000" w:themeColor="text1"/>
          <w:sz w:val="24"/>
          <w:szCs w:val="24"/>
        </w:rPr>
        <w:br/>
      </w:r>
      <w:r w:rsidRPr="00112CDF">
        <w:rPr>
          <w:rFonts w:ascii="Times New Roman" w:hAnsi="Times New Roman" w:cs="Times New Roman"/>
          <w:b/>
          <w:bCs/>
          <w:color w:val="000000" w:themeColor="text1"/>
          <w:sz w:val="24"/>
          <w:szCs w:val="24"/>
        </w:rPr>
        <w:t>outside of Rotary?</w:t>
      </w:r>
    </w:p>
    <w:p w14:paraId="66F846ED" w14:textId="4A617A5C"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Attendees report that the development of leadership skills i</w:t>
      </w:r>
      <w:r w:rsidR="008D1EE2" w:rsidRPr="00112CDF">
        <w:rPr>
          <w:rFonts w:ascii="Times New Roman" w:hAnsi="Times New Roman" w:cs="Times New Roman"/>
          <w:color w:val="000000" w:themeColor="text1"/>
        </w:rPr>
        <w:t>n an</w:t>
      </w:r>
      <w:r w:rsidRPr="00112CDF">
        <w:rPr>
          <w:rFonts w:ascii="Times New Roman" w:hAnsi="Times New Roman" w:cs="Times New Roman"/>
          <w:color w:val="000000" w:themeColor="text1"/>
        </w:rPr>
        <w:t xml:space="preserve"> </w:t>
      </w:r>
      <w:r w:rsidR="007A416C" w:rsidRPr="00112CDF">
        <w:rPr>
          <w:rFonts w:ascii="Times New Roman" w:hAnsi="Times New Roman" w:cs="Times New Roman"/>
          <w:color w:val="000000" w:themeColor="text1"/>
        </w:rPr>
        <w:t>organization</w:t>
      </w:r>
      <w:r w:rsidR="008D1EE2" w:rsidRPr="00112CDF">
        <w:rPr>
          <w:rFonts w:ascii="Times New Roman" w:hAnsi="Times New Roman" w:cs="Times New Roman"/>
          <w:color w:val="000000" w:themeColor="text1"/>
        </w:rPr>
        <w:t xml:space="preserve"> comprised of </w:t>
      </w:r>
      <w:r w:rsidR="00CE74CD" w:rsidRPr="00112CDF">
        <w:rPr>
          <w:rFonts w:ascii="Times New Roman" w:hAnsi="Times New Roman" w:cs="Times New Roman"/>
          <w:color w:val="000000" w:themeColor="text1"/>
        </w:rPr>
        <w:t>volunteers</w:t>
      </w:r>
      <w:r w:rsidRPr="00112CDF">
        <w:rPr>
          <w:rFonts w:ascii="Times New Roman" w:hAnsi="Times New Roman" w:cs="Times New Roman"/>
          <w:color w:val="000000" w:themeColor="text1"/>
        </w:rPr>
        <w:t xml:space="preserve"> has strengthened their ability to lead in non-Rotarian settings. The</w:t>
      </w:r>
      <w:r w:rsidR="007A416C">
        <w:rPr>
          <w:rFonts w:ascii="Times New Roman" w:hAnsi="Times New Roman" w:cs="Times New Roman"/>
          <w:color w:val="000000" w:themeColor="text1"/>
        </w:rPr>
        <w:t xml:space="preserve"> leadership</w:t>
      </w:r>
      <w:r w:rsidRPr="00112CDF">
        <w:rPr>
          <w:rFonts w:ascii="Times New Roman" w:hAnsi="Times New Roman" w:cs="Times New Roman"/>
          <w:color w:val="000000" w:themeColor="text1"/>
        </w:rPr>
        <w:t xml:space="preserve"> skills </w:t>
      </w:r>
      <w:r w:rsidR="002C366E" w:rsidRPr="00112CDF">
        <w:rPr>
          <w:rFonts w:ascii="Times New Roman" w:hAnsi="Times New Roman" w:cs="Times New Roman"/>
          <w:color w:val="000000" w:themeColor="text1"/>
        </w:rPr>
        <w:t xml:space="preserve">learned </w:t>
      </w:r>
      <w:r w:rsidRPr="00112CDF">
        <w:rPr>
          <w:rFonts w:ascii="Times New Roman" w:hAnsi="Times New Roman" w:cs="Times New Roman"/>
          <w:color w:val="000000" w:themeColor="text1"/>
        </w:rPr>
        <w:t>are transferrable to all not-for-profit environments, many academic environments, and into businesses with modern-day employee participative themes of management.</w:t>
      </w:r>
    </w:p>
    <w:p w14:paraId="5DC5EAF5"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0CD39252"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2BA11B0C" w14:textId="77777777" w:rsidR="00E82442" w:rsidRPr="00112CDF" w:rsidRDefault="00E82442" w:rsidP="00E82442">
      <w:pPr>
        <w:spacing w:after="0" w:line="240" w:lineRule="auto"/>
        <w:ind w:left="180" w:right="259"/>
        <w:rPr>
          <w:rFonts w:ascii="Times New Roman" w:hAnsi="Times New Roman" w:cs="Times New Roman"/>
          <w:color w:val="000000" w:themeColor="text1"/>
        </w:rPr>
      </w:pPr>
    </w:p>
    <w:p w14:paraId="5E976B3B" w14:textId="77777777" w:rsidR="00E82442" w:rsidRPr="00112CDF" w:rsidRDefault="00E82442" w:rsidP="00E82442">
      <w:pPr>
        <w:spacing w:after="0" w:line="240" w:lineRule="auto"/>
        <w:ind w:left="180" w:right="259"/>
        <w:rPr>
          <w:rFonts w:ascii="Times New Roman" w:hAnsi="Times New Roman" w:cs="Times New Roman"/>
          <w:color w:val="000000" w:themeColor="text1"/>
        </w:rPr>
      </w:pPr>
    </w:p>
    <w:p w14:paraId="71F9A866" w14:textId="77777777" w:rsidR="00E82442" w:rsidRPr="00112CDF" w:rsidRDefault="00E82442" w:rsidP="00E82442">
      <w:pPr>
        <w:spacing w:after="0" w:line="240" w:lineRule="auto"/>
        <w:ind w:left="180" w:right="259"/>
        <w:rPr>
          <w:rFonts w:ascii="Times New Roman" w:hAnsi="Times New Roman" w:cs="Times New Roman"/>
          <w:color w:val="000000" w:themeColor="text1"/>
        </w:rPr>
      </w:pPr>
    </w:p>
    <w:p w14:paraId="11BE3576" w14:textId="77777777" w:rsidR="00E82442" w:rsidRPr="00112CDF" w:rsidRDefault="00E82442" w:rsidP="00E82442">
      <w:pPr>
        <w:spacing w:after="0" w:line="240" w:lineRule="auto"/>
        <w:ind w:left="180" w:right="259"/>
        <w:rPr>
          <w:color w:val="000000" w:themeColor="text1"/>
        </w:rPr>
      </w:pPr>
    </w:p>
    <w:p w14:paraId="38A071C3" w14:textId="77777777" w:rsidR="00DB7E0E" w:rsidRPr="00112CDF" w:rsidRDefault="00DB7E0E" w:rsidP="00B6747B">
      <w:pPr>
        <w:spacing w:after="0" w:line="240" w:lineRule="auto"/>
        <w:ind w:left="180" w:right="259"/>
        <w:rPr>
          <w:color w:val="000000" w:themeColor="text1"/>
        </w:rPr>
      </w:pPr>
    </w:p>
    <w:sectPr w:rsidR="00DB7E0E" w:rsidRPr="00112CDF" w:rsidSect="00D428A0">
      <w:pgSz w:w="16560" w:h="12960" w:orient="landscape"/>
      <w:pgMar w:top="630" w:right="720" w:bottom="360" w:left="360" w:header="720" w:footer="720" w:gutter="0"/>
      <w:cols w:num="3" w:space="49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7B"/>
    <w:rsid w:val="0001579E"/>
    <w:rsid w:val="00044A4A"/>
    <w:rsid w:val="000C01F3"/>
    <w:rsid w:val="000E43EE"/>
    <w:rsid w:val="00112CDF"/>
    <w:rsid w:val="00157BF3"/>
    <w:rsid w:val="00281050"/>
    <w:rsid w:val="002C366E"/>
    <w:rsid w:val="002D1A45"/>
    <w:rsid w:val="00320776"/>
    <w:rsid w:val="00377FF7"/>
    <w:rsid w:val="00407729"/>
    <w:rsid w:val="00510B39"/>
    <w:rsid w:val="0065625F"/>
    <w:rsid w:val="006C53DC"/>
    <w:rsid w:val="007837DA"/>
    <w:rsid w:val="007A416C"/>
    <w:rsid w:val="007D2A0A"/>
    <w:rsid w:val="007D6A5D"/>
    <w:rsid w:val="007E0504"/>
    <w:rsid w:val="00830234"/>
    <w:rsid w:val="008302BF"/>
    <w:rsid w:val="0083361D"/>
    <w:rsid w:val="008845C1"/>
    <w:rsid w:val="008D1EE2"/>
    <w:rsid w:val="0090162A"/>
    <w:rsid w:val="00936FFB"/>
    <w:rsid w:val="009C33E5"/>
    <w:rsid w:val="009C570F"/>
    <w:rsid w:val="00A639C7"/>
    <w:rsid w:val="00A75E4B"/>
    <w:rsid w:val="00B6747B"/>
    <w:rsid w:val="00CE74CD"/>
    <w:rsid w:val="00D428A0"/>
    <w:rsid w:val="00DB7E0E"/>
    <w:rsid w:val="00E82442"/>
    <w:rsid w:val="00F5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f3997"/>
    </o:shapedefaults>
    <o:shapelayout v:ext="edit">
      <o:idmap v:ext="edit" data="1"/>
    </o:shapelayout>
  </w:shapeDefaults>
  <w:decimalSymbol w:val="."/>
  <w:listSeparator w:val=","/>
  <w14:docId w14:val="669E3CB5"/>
  <w15:chartTrackingRefBased/>
  <w15:docId w15:val="{556D468A-771E-4E01-B729-861B6335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7B"/>
    <w:rPr>
      <w:color w:val="0563C1" w:themeColor="hyperlink"/>
      <w:u w:val="single"/>
    </w:rPr>
  </w:style>
  <w:style w:type="character" w:styleId="UnresolvedMention">
    <w:name w:val="Unresolved Mention"/>
    <w:basedOn w:val="DefaultParagraphFont"/>
    <w:uiPriority w:val="99"/>
    <w:semiHidden/>
    <w:unhideWhenUsed/>
    <w:rsid w:val="00884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lihoa.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RLIHOA.org" TargetMode="External"/><Relationship Id="rId10" Type="http://schemas.openxmlformats.org/officeDocument/2006/relationships/theme" Target="theme/theme1.xml"/><Relationship Id="rId4" Type="http://schemas.openxmlformats.org/officeDocument/2006/relationships/hyperlink" Target="http://www.RLIHOA.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Romine</dc:creator>
  <cp:keywords/>
  <dc:description/>
  <cp:lastModifiedBy>Jeff Romine</cp:lastModifiedBy>
  <cp:revision>5</cp:revision>
  <cp:lastPrinted>2024-08-01T12:56:00Z</cp:lastPrinted>
  <dcterms:created xsi:type="dcterms:W3CDTF">2024-05-08T15:08:00Z</dcterms:created>
  <dcterms:modified xsi:type="dcterms:W3CDTF">2024-08-01T12:56:00Z</dcterms:modified>
</cp:coreProperties>
</file>